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14:paraId="32934EC2" w14:textId="32C0FA5F" w:rsidR="00AA063C" w:rsidRDefault="00715E72">
                <w:pPr>
                  <w:jc w:val="both"/>
                </w:pPr>
                <w:r>
                  <w:rPr>
                    <w:rFonts w:ascii="Arial" w:hAnsi="Arial" w:cs="Arial"/>
                    <w:sz w:val="20"/>
                    <w:szCs w:val="20"/>
                  </w:rPr>
                  <w:t xml:space="preserve">Isabella presenta fortalezas en la mantención de la atención durante periodos prolongados, lo que le permite sostener el foco en tareas estructuradas y seguir instrucciones simples de manera autónoma. Evidencia un manejo funcional de herramientas tecnológicas, recurso que puede favorecer su participación en actividades escolares y apoyar la organización de sus aprendizajes. En lectura, logra acceder a textos y comprender información general, contando con habilidades básicas que constituyen una base relevante para continuar fortaleciendo la comprensión. En escritura, puede producir textos con una estructura general coherente, aunque requiere apoyo para mejorar aspectos específicos. Además, cuando las actividades se presentan de forma guiada y con apoyos claros, logra involucrarse en el trabajo académico y avanzar en la resolución de tareas.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14:paraId="1A8EA33F" w14:textId="77777777" w:rsidR="00715E72" w:rsidRDefault="00715E72" w:rsidP="00715E72">
                <w:pPr>
                  <w:jc w:val="both"/>
                </w:pPr>
                <w:r>
                  <w:rPr>
                    <w:rFonts w:ascii="Arial" w:hAnsi="Arial" w:cs="Arial"/>
                    <w:sz w:val="20"/>
                    <w:szCs w:val="20"/>
                  </w:rPr>
                  <w:t xml:space="preserve">Isabella requiere apoyo sistemático en funciones ejecutivas, especialmente en planificación, organización de tareas, gestión del tiempo y transferencia de aprendizajes a situaciones nuevas. En comprensión lectora, necesita fortalecer la identificación de ideas principales y secundarias, así como la elaboración de inferencias, para acceder con mayor profundidad a los textos trabajados en clases. En expresión escrita, requiere acompañamiento en el uso de vocabulario, ortografía y organización de ideas, con el fin de mejorar la precisión y claridad de sus producciones. En el área matemática, necesita apoyos focalizados en cálculo, resolución de problemas, selección de estrategias y comprensión de lo que se le solicita en cada ejercicio. Es importante entregar andamiajes graduales, ejemplos concretos, material visual y tiempos adecuados para favorecer su progreso académico y disminuir la frustración frente a tareas de mayor exigencia.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14:paraId="6D46C440" w14:textId="77777777" w:rsidR="00715E72" w:rsidRDefault="00715E72" w:rsidP="00715E72">
                <w:pPr>
                  <w:jc w:val="both"/>
                </w:pPr>
                <w:r>
                  <w:rPr>
                    <w:rFonts w:ascii="Arial" w:hAnsi="Arial" w:cs="Arial"/>
                    <w:sz w:val="20"/>
                    <w:szCs w:val="20"/>
                  </w:rPr>
                  <w:t xml:space="preserve">En el ámbito social y afectivo, Isabella presenta habilidades adecuadas de interacción con pares y adultos, mostrando disposición para relacionarse de manera positiva dentro del contexto escolar. Respeta normas de convivencia, colabora en actividades grupales y logra integrarse en dinámicas de trabajo con otros, lo que favorece su participación en la comunidad educativa. Se observa que puede regular sus emociones en situaciones habituales y reconocer normas básicas de respeto y convivencia. Cuando las tareas son de su interés, participa con mayor disposición y se involucra de manera activa en las actividades propuestas. También se identifican intereses personales, como la psicología y la electrónica, que pueden utilizarse como elementos motivadores para fortalecer su vínculo con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14:paraId="6AF8F8CB" w14:textId="77777777" w:rsidR="00715E72" w:rsidRDefault="00715E72" w:rsidP="00715E72">
                <w:pPr>
                  <w:jc w:val="both"/>
                </w:pPr>
                <w:r>
                  <w:rPr>
                    <w:rFonts w:ascii="Arial" w:hAnsi="Arial" w:cs="Arial"/>
                    <w:sz w:val="20"/>
                    <w:szCs w:val="20"/>
                  </w:rPr>
                  <w:t xml:space="preserve">Isabella requiere apoyo para fortalecer su motivación académica sostenida, especialmente frente a tareas que implican mayor esfuerzo cognitivo o que percibe como complejas. Necesita desarrollar mayor autoconfianza académica, de modo que pueda enfrentar desafíos escolares con seguridad y reconocer sus avances como parte de su proceso de aprendizaje. También requiere acompañamiento para aumentar la persistencia y finalizar actividades, especialmente cuando aparecen errores, dudas o dificultades. Es importante promover estrategias para pedir ayuda oportunamente, formular preguntas y buscar apoyo de manera autónoma cuando no comprende una instrucción o actividad. Asimismo, se recomienda reforzar la tolerancia a la frustración mediante retroalimentación positiva, metas alcanzables y reconocimiento del esfuerzo, favoreciendo su bienestar emocional y participación activa.</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Para favorecer la inclusión y el progreso de Isabella, se requiere un trabajo colaborativo sistemático entre docentes de aula, educadora diferencial, equipo PIE y familia, orientado a diversificar la enseñanza y disminuir barreras en el acceso a los aprendizajes. En sala de clases, es importante entregar instrucciones claras, segmentadas y acompañadas de ejemplos concretos, verificando la comprensión antes de iniciar las actividades. En el área matemática, se recomienda modelar paso a paso los procedimientos, utilizar material visual o concreto y otorgar apoyos graduados para la resolución de problemas. También resulta pertinente acompañar la organización de tareas, tiempos y materiales, favoreciendo el desarrollo de funciones ejecutivas y mayor autonomía escolar. La coordinación entre profesionales debe permitir revisar avances, ajustar estrategias y mantener criterios comunes de apoyo, especialmente en evaluaciones, actividades de mayor complejidad y tareas que demanden comprensión lectora, expresión escrita o razonamiento lógico-matemático.</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14:paraId="072BBE08" w14:textId="77777777" w:rsidR="00715E72" w:rsidRDefault="00715E72" w:rsidP="00715E72">
                <w:pPr>
                  <w:jc w:val="both"/>
                </w:pPr>
                <w:r>
                  <w:rPr>
                    <w:rFonts w:ascii="Arial" w:hAnsi="Arial" w:cs="Arial"/>
                    <w:sz w:val="20"/>
                    <w:szCs w:val="20"/>
                  </w:rPr>
                  <w:t xml:space="preserve">En el hogar, Isabella requiere un acompañamiento familiar que favorezca rutinas estables de estudio, con horarios definidos, espacios ordenados y tiempos breves de trabajo alternados con pausas. Es importante supervisar la revisión de tareas, materiales y evaluaciones, promoviendo gradualmente que ella asuma mayor responsabilidad en la organización de sus actividades escolares. La familia puede apoyar el área matemática mediante ejercicios breves, prácticos y contextualizados, reforzando paso a paso la comprensión de problemas y evitando centrar el acompañamiento solo en el resultado final. También se sugiere fomentar la lectura y la escritura a través de textos de interés, conversaciones sobre lo leído y apoyo en la organización de ideas antes de redactar. Resulta fundamental reforzar positivamente sus avances, destacar el esfuerzo y transmitir confianza en sus capacidades, ya que esto contribuye a fortalecer su autoestima académica y disposición frente al aprendizaje. Además, se recomienda mantener comunicación permanente con el establecimiento y el equipo PIE para compartir información relevante y dar continuidad a las estrategias utilizadas en clases.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14:paraId="711271B5" w14:textId="77777777" w:rsidR="00715E72" w:rsidRDefault="00715E72" w:rsidP="00715E72">
                <w:pPr>
                  <w:jc w:val="both"/>
                </w:pPr>
                <w:r>
                  <w:rPr>
                    <w:rFonts w:ascii="Arial" w:hAnsi="Arial" w:cs="Arial"/>
                    <w:sz w:val="20"/>
                    <w:szCs w:val="20"/>
                  </w:rPr>
                  <w:t xml:space="preserve">• Compromiso de la escuela: mantener la entrega de apoyos pedagógicos especializados y diversificados, coordinando al equipo de aula y al Programa de Integración Escolar para favorecer la participación, comprensión de contenidos, organización de tareas y progreso académico de Isabella.</w:t>
                </w:r>
                <w:r>
                  <w:br/>
                </w:r>
                <w:r>
                  <w:rPr>
                    <w:rFonts w:ascii="Arial" w:hAnsi="Arial" w:cs="Arial"/>
                    <w:sz w:val="20"/>
                    <w:szCs w:val="20"/>
                  </w:rPr>
                  <w:t xml:space="preserve">• Compromiso de la familia: acompañar el proceso escolar desde el hogar, promoviendo rutinas de estudio, asistencia regular, revisión de responsabilidades académicas y refuerzo positivo frente a sus avances, especialmente cuando enfrente tareas de mayor dificultad.</w:t>
                </w:r>
                <w:r>
                  <w:br/>
                </w:r>
                <w:r>
                  <w:rPr>
                    <w:rFonts w:ascii="Arial" w:hAnsi="Arial" w:cs="Arial"/>
                    <w:sz w:val="20"/>
                    <w:szCs w:val="20"/>
                  </w:rPr>
                  <w:t xml:space="preserve">• Compromiso compartido: sostener una comunicación permanente entre familia y establecimiento, compartiendo información relevante sobre avances, necesidades y estrategias que favorezcan la seguridad personal, la motivación académica y la continuidad de los apoyos.</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