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036"/>
        <w:jc w:val="center"/>
        <w:rPr>
          <w:rFonts w:ascii="Arial Narrow" w:cs="Arial Narrow" w:eastAsia="Arial Narrow" w:hAnsi="Arial Narrow"/>
          <w:b w:val="0"/>
          <w:bCs w:val="0"/>
          <w:color w:val="1f497d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1"/>
        <w:tblGridChange w:id="0">
          <w:tblGrid>
            <w:gridCol w:w="9611"/>
          </w:tblGrid>
        </w:tblGridChange>
      </w:tblGrid>
      <w:tr>
        <w:trPr>
          <w:cantSplit w:val="0"/>
          <w:trHeight w:val="4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 Según el Decreto Nº 170/2010, y reconociendo el rol fundamental de la familia en el proceso educativo, 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se entregan los resultados de la evaluación de su pupilo/a.</w:t>
            </w:r>
          </w:p>
        </w:tc>
      </w:tr>
    </w:tbl>
    <w:p w:rsidR="00000000" w:rsidDel="00000000" w:rsidP="00000000" w:rsidRDefault="00000000" w:rsidRPr="00000000" w14:paraId="00000004">
      <w:pPr>
        <w:ind w:right="-1036"/>
        <w:jc w:val="right"/>
        <w:rPr>
          <w:rFonts w:ascii="Arial Narrow" w:cs="Arial Narrow" w:eastAsia="Arial Narrow" w:hAnsi="Arial Narrow"/>
          <w:color w:val="999999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28"/>
        <w:gridCol w:w="1984"/>
        <w:gridCol w:w="3341"/>
        <w:gridCol w:w="2321"/>
        <w:tblGridChange w:id="0">
          <w:tblGrid>
            <w:gridCol w:w="1928"/>
            <w:gridCol w:w="1984"/>
            <w:gridCol w:w="3341"/>
            <w:gridCol w:w="2321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IDENTIFICACIÓN DEL ESTUDIANTE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Juan Manuel Lepe Moraga</w:t>
            </w:r>
            <w:bookmarkStart w:colFirst="0" w:colLast="0" w:name="bookmark=id.s5yk9pk6x13u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23.496.603-0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de identidad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RUT / IPE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Juan Manuel Lepe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06/12/2010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social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Fecha nacimiento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15 años, 5 meses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2° medio 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Liceo Mixto Media San Felipe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Curso / Nivel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Establecimiento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right="-1036"/>
        <w:jc w:val="right"/>
        <w:rPr>
          <w:rFonts w:ascii="Arial Narrow" w:cs="Arial Narrow" w:eastAsia="Arial Narrow" w:hAnsi="Arial Narrow"/>
          <w:color w:val="999999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1036"/>
        <w:jc w:val="right"/>
        <w:rPr>
          <w:rFonts w:ascii="Arial Narrow" w:cs="Arial Narrow" w:eastAsia="Arial Narrow" w:hAnsi="Arial Narrow"/>
          <w:color w:val="999999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1984"/>
        <w:gridCol w:w="1704"/>
        <w:gridCol w:w="1131"/>
        <w:gridCol w:w="1424"/>
        <w:gridCol w:w="1425"/>
        <w:tblGridChange w:id="0">
          <w:tblGrid>
            <w:gridCol w:w="1951"/>
            <w:gridCol w:w="1984"/>
            <w:gridCol w:w="1704"/>
            <w:gridCol w:w="1131"/>
            <w:gridCol w:w="1424"/>
            <w:gridCol w:w="1425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IDENTIFICACIÓN DEL O LA PROFESIONAL DEL ESTABLECIMIENTO EDUCACIONAL QUE ENTREGA LA INFORMACIÓN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Cecilia Ávila Mayorga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8.597.296-0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Nombre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Rut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Cecilia Ávila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Educadora Diferencial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Nombre social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Rol/cargo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977653528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cavila@liceomixto.cl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25/05/2026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Teléfono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E-mail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Fecha entrega del informe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IDENTIFICACIÓN DE LA PERSONA QUE RECIBE LA INFORMACIÓN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Claudia Moraga Leiva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18.562.047-6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de identidad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Rut / Pasaporte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Claudia Moraga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998869420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Nombre social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Teléfono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moragaclaudia66@gmail.com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Madre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E-mail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Relación con el/la estudiante (madre, padre, abuelo/a, tutor/a)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Apoderado/a titular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 suplente presenta Poder Simple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En presencia de (miembro de la familia, intérprete, otro/a)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Apoderado/a suplente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Sí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No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rPr>
          <w:rFonts w:ascii="Arial Narrow" w:cs="Arial Narrow" w:eastAsia="Arial Narrow" w:hAnsi="Arial Narrow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"/>
        <w:gridCol w:w="3930"/>
        <w:gridCol w:w="510"/>
        <w:gridCol w:w="330"/>
        <w:gridCol w:w="705"/>
        <w:gridCol w:w="960"/>
        <w:gridCol w:w="315"/>
        <w:gridCol w:w="360"/>
        <w:gridCol w:w="825"/>
        <w:gridCol w:w="825"/>
        <w:gridCol w:w="825"/>
        <w:tblGridChange w:id="0">
          <w:tblGrid>
            <w:gridCol w:w="105"/>
            <w:gridCol w:w="3930"/>
            <w:gridCol w:w="510"/>
            <w:gridCol w:w="330"/>
            <w:gridCol w:w="705"/>
            <w:gridCol w:w="960"/>
            <w:gridCol w:w="315"/>
            <w:gridCol w:w="360"/>
            <w:gridCol w:w="825"/>
            <w:gridCol w:w="825"/>
            <w:gridCol w:w="82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shd w:fill="fabf8f" w:val="clear"/>
            <w:vAlign w:val="top"/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RESULTADOS DE LA EVALUACIÓN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de9d9" w:val="clear"/>
            <w:vAlign w:val="top"/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MOTIVO DE LA EVALUACIÓN:</w:t>
            </w:r>
            <w:bookmarkStart w:colFirst="0" w:colLast="0" w:name="bookmark=id.dn7j2oovsflk" w:id="1"/>
            <w:bookmarkEnd w:id="1"/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de9d9" w:val="clear"/>
            <w:vAlign w:val="top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Evaluación de Ingreso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96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Reevaluación fin año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tcBorders>
              <w:top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9A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INSTRUMENTOS APLICADOS (nombre de test, pautas, entre otros)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fde9d9" w:val="clear"/>
            <w:vAlign w:val="top"/>
          </w:tcPr>
          <w:p w:rsidR="00000000" w:rsidDel="00000000" w:rsidP="00000000" w:rsidRDefault="00000000" w:rsidRPr="00000000" w14:paraId="000000A1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Fecha de evaluación 09/04/2026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before="10" w:line="276" w:lineRule="auto"/>
              <w:jc w:val="both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(fecha Informe psicopedagógico)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A6">
            <w:pPr>
              <w:spacing w:before="10" w:line="276" w:lineRule="auto"/>
              <w:ind w:left="720" w:firstLine="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spacing w:after="0" w:before="1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Cuestionario de Observación Psicopedagógica en el Contexto Escolar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Entrevista a la familia / Anamnesis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"/>
              </w:numPr>
              <w:spacing w:before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Pauta de Evaluación y Observación Pedagógica del Estudiante en el Contexto Escolar.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spacing w:before="0" w:line="276" w:lineRule="auto"/>
              <w:ind w:left="720" w:hanging="360"/>
              <w:jc w:val="both"/>
              <w:rPr>
                <w:rFonts w:ascii="Arial Narrow" w:cs="Arial Narrow" w:eastAsia="Arial Narrow" w:hAnsi="Arial Narrow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Cuestionario de Observación de Especialistas en Intervención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0B5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DIAGNÓSTICO ASOCIADO A NEE POR EL QUE RECIBE SUBVENCIÓN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(no utilice siglas)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C0">
            <w:pPr>
              <w:spacing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76" w:lineRule="auto"/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Trastorno de Déficit Atencional (TDA)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de9d9" w:val="clear"/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FORTALEZAS Y NECESIDADES DE APOYO IDENTIFICADAS EN CADA ÁMBITO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ÁMBITO PEDAGÓGICO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5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Fortalezas – Logros – Talentos – Habilidades destacadas</w:t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Juan evidencia fortalezas en la capacidad de seguir instrucciones simples y recordar información reciente, lo que le permite desenvolverse en actividades guiadas. También muestra avances en matemáticas cuando trabaja con apoyo directo.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0E8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Necesidades de Apoyo</w:t>
            </w:r>
          </w:p>
          <w:p w:rsidR="00000000" w:rsidDel="00000000" w:rsidP="00000000" w:rsidRDefault="00000000" w:rsidRPr="00000000" w14:paraId="000000E9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Requiere acompañamiento constante para mantener la atención, organizar pasos previos a las tareas y regular los impulsos. En lectura, necesita guía para identificar ideas principales y relacionar información dentro de un texto. En escritura, requiere apoyo para organizar frases y mantener coherencia. En matemáticas, necesita estrategias diferenciadas para resolver problemas y establecer relaciones entre conceptos.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ÁMBITO SOCIAL/AFECTIVO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0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FC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Fortalezas – Logros – Talentos – Habilidades destacadas</w:t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Juan presenta disposición para participar y una actitud respetuosa hacia sus compañeros y adultos. También reconoce sus intereses y muestra avances cuando trabaja desde ellos.</w:t>
            </w:r>
          </w:p>
        </w:tc>
        <w:tc>
          <w:tcPr>
            <w:gridSpan w:val="7"/>
            <w:vAlign w:val="top"/>
          </w:tcPr>
          <w:p w:rsidR="00000000" w:rsidDel="00000000" w:rsidP="00000000" w:rsidRDefault="00000000" w:rsidRPr="00000000" w14:paraId="00000102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Necesidades de Apoyo</w:t>
            </w:r>
          </w:p>
          <w:p w:rsidR="00000000" w:rsidDel="00000000" w:rsidP="00000000" w:rsidRDefault="00000000" w:rsidRPr="00000000" w14:paraId="00000103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Requiere acompañamiento para sostener la motivación en tareas prolongadas, manejar la frustración y perseverar frente a actividades más complejas. También necesita guía para colaborar en grupo, respetar turnos y resolver conflictos de manera dialogada. Con un ambiente estructurado y con instrucciones claras, muestra mayor seguridad y logra regular mejor sus emociones.</w:t>
            </w:r>
          </w:p>
        </w:tc>
      </w:tr>
      <w:tr>
        <w:trPr>
          <w:cantSplit w:val="0"/>
          <w:trHeight w:val="446" w:hRule="atLeast"/>
          <w:tblHeader w:val="0"/>
        </w:trPr>
        <w:tc>
          <w:tcPr>
            <w:gridSpan w:val="11"/>
            <w:shd w:fill="fde9d9" w:val="clear"/>
            <w:vAlign w:val="center"/>
          </w:tcPr>
          <w:p w:rsidR="00000000" w:rsidDel="00000000" w:rsidP="00000000" w:rsidRDefault="00000000" w:rsidRPr="00000000" w14:paraId="0000010B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TRABAJO COLABORATIVO Y APOYOS EDUCATIVOS PARA LA INCLUSIÓN DEL NIÑO, NIÑA O ESTUDIANTE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 (en sala de clases, en sala de recursos, en la participación en la comunidad educativa, articulación entre profesionales y estamentos, entre otras acciones)</w:t>
            </w:r>
          </w:p>
        </w:tc>
      </w:tr>
      <w:tr>
        <w:trPr>
          <w:cantSplit w:val="0"/>
          <w:trHeight w:val="4185" w:hRule="atLeast"/>
          <w:tblHeader w:val="0"/>
        </w:trPr>
        <w:tc>
          <w:tcPr>
            <w:gridSpan w:val="11"/>
            <w:vAlign w:val="center"/>
          </w:tcPr>
          <w:p w:rsidR="00000000" w:rsidDel="00000000" w:rsidP="00000000" w:rsidRDefault="00000000" w:rsidRPr="00000000" w14:paraId="00000116">
            <w:pPr>
              <w:ind w:left="0" w:firstLine="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Se recomienda que el establecimiento mantenga coordinación permanente entre el equipo PIE, los docentes de asignatura y la familia, con reuniones periódicas de seguimiento que permitan ajustar estrategias y compartir avances. Es fundamental facilitar entornos estructurados con rutinas claras, apoyos visuales y espacios tranquilos para favorecer la concentración y la regulación emocional.</w:t>
            </w:r>
          </w:p>
          <w:p w:rsidR="00000000" w:rsidDel="00000000" w:rsidP="00000000" w:rsidRDefault="00000000" w:rsidRPr="00000000" w14:paraId="00000117">
            <w:pPr>
              <w:ind w:left="0" w:firstLine="0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En el aula, se sugiere utilizar esquemas, mapas conceptuales, pictogramas y material audiovisual para facilitar el acceso a los contenidos. Es importante proporcionar apuntes previos, permitir que Juan demuestre aprendizajes mediante respuestas orales o visuales, e incorporar instancias de autoevaluación y coevaluación. Se recomienda secuenciar objetivos en metas intermedias, ajustando el nivel de exigencia sin perder coherencia con el currículum nacional.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122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DESCRIPCIÓN DE LOS APOYOS QUE EL/LA ESTUDIANTE REQUIERE RECIBIR EN EL HOGAR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(autoestima, resguardo de una asistencia regular a clases, apoyo escolar en el hogar, apoyo afectivo, desarrollo de hábitos -escolares, de higiene, actitud y compromiso de participación, asistencia a controles de salud u otras atenciones en redes externas,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2.1484375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12D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both"/>
              <w:rPr>
                <w:rFonts w:ascii="Arial Narrow" w:cs="Arial Narrow" w:eastAsia="Arial Narrow" w:hAnsi="Arial Narrow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 familia puede contribuir revisando tareas en conjunto, anticipando actividades y reforzando instrucciones mediante ejemplos cotidianos. Es recomendable promover la lectura diaria en un ambiente tranquilo, conversando sobre el contenido, e incorporar actividades matemáticas simples en la vida diaria.</w:t>
            </w:r>
          </w:p>
          <w:p w:rsidR="00000000" w:rsidDel="00000000" w:rsidP="00000000" w:rsidRDefault="00000000" w:rsidRPr="00000000" w14:paraId="00000131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Además, se sugiere establecer rutinas claras que favorezcan la organización y la autonomía, fomentar espacios de diálogo sobre experiencias escolares y mantener comunicación constante con el establecimiento mediante agenda, correo o reuniones. La colaboración activa en la implementación de estrategias acordadas con el equipo PIE será clave para su progreso.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11"/>
            <w:shd w:fill="fde9d9" w:val="clear"/>
            <w:vAlign w:val="top"/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ACUERDOS Y COMPROMISOS DE LA ESCUELA Y DE LA FAMILIA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8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 escuela se compromete a implementar estrategias diferenciadas en lectura, escritura y matemáticas, coordinar acciones entre docentes y especialistas del PIE, y mantener comunicación constante con la familia mediante reuniones periódicas de seguimiento. También se compromete a ofrecer espacios de apoyo en sala de recursos y garantizar ambientes inclusivos que favorezcan la confianza y la participación activa de Juan.</w:t>
            </w:r>
          </w:p>
          <w:p w:rsidR="00000000" w:rsidDel="00000000" w:rsidP="00000000" w:rsidRDefault="00000000" w:rsidRPr="00000000" w14:paraId="00000149">
            <w:pPr>
              <w:jc w:val="both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Por su parte, la familia se compromete a reforzar la asistencia regular, acompañar los procesos de aprendizaje en el hogar y promover un ambiente de seguridad y motivación. Además, se acuerda mantener un canal de comunicación fluido con el establecimiento, participar en reuniones de coordinación y apoyar la implementación de estrategias de autorregulación y persistencia en casa. Este trabajo conjunto permitirá potenciar las fortalezas de Juan, acompañar sus desafíos y asegurar un desarrollo integral y equilibrado en lo académico, social y personal.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gridSpan w:val="3"/>
            <w:shd w:fill="fde9d9" w:val="clear"/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FECHAS EN QUE SE EVALUARÁN LOS AVANCES Y LOGROS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(solo consignar las fechas determinadas por el establecimiento)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09/04/2026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920.0" w:type="dxa"/>
        <w:jc w:val="left"/>
        <w:tblInd w:w="600.0" w:type="dxa"/>
        <w:tblLayout w:type="fixed"/>
        <w:tblLook w:val="0000"/>
      </w:tblPr>
      <w:tblGrid>
        <w:gridCol w:w="3360"/>
        <w:gridCol w:w="1200"/>
        <w:gridCol w:w="3360"/>
        <w:tblGridChange w:id="0">
          <w:tblGrid>
            <w:gridCol w:w="3360"/>
            <w:gridCol w:w="1200"/>
            <w:gridCol w:w="336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Firma y timbre responsable del equipo de gestión del establecimiento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ind w:left="240" w:right="553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 Narrow" w:cs="Arial Narrow" w:eastAsia="Arial Narrow" w:hAnsi="Arial Narrow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Firma familiar o representante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rFonts w:ascii="Arial Narrow" w:cs="Arial Narrow" w:eastAsia="Arial Narrow" w:hAnsi="Arial Narrow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del o la estudiante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rPr>
          <w:rFonts w:ascii="Arial Narrow" w:cs="Arial Narrow" w:eastAsia="Arial Narrow" w:hAnsi="Arial Narrow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901.4173228346458" w:top="1258.5826771653544" w:left="1700.7874015748032" w:right="1700.787401574803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FORMATO MINISTERIAL OBLIGATORIO PARA LA EVALUACIÓN DE INGRESO Y REEVALUACIÓN (fin año 2)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7"/>
        <w:tab w:val="left" w:leader="none" w:pos="7235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3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-241928</wp:posOffset>
          </wp:positionH>
          <wp:positionV relativeFrom="paragraph">
            <wp:posOffset>12065</wp:posOffset>
          </wp:positionV>
          <wp:extent cx="502920" cy="46418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64631" l="0" r="71406" t="0"/>
                  <a:stretch>
                    <a:fillRect/>
                  </a:stretch>
                </pic:blipFill>
                <pic:spPr>
                  <a:xfrm>
                    <a:off x="0" y="0"/>
                    <a:ext cx="502920" cy="46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 xml:space="preserve">Evaluación Diagnóstica Integral de Ingreso a Modalidad de Educación Especial</w:t>
    </w:r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4">
    <w:pPr>
      <w:jc w:val="center"/>
      <w:rPr>
        <w:rFonts w:ascii="Arial Narrow" w:cs="Arial Narrow" w:eastAsia="Arial Narrow" w:hAnsi="Arial Narrow"/>
        <w:b w:val="0"/>
        <w:bCs w:val="0"/>
        <w:sz w:val="20"/>
        <w:szCs w:val="20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sz w:val="20"/>
        <w:szCs w:val="20"/>
        <w:vertAlign w:val="baseline"/>
        <w:rtl w:val="0"/>
      </w:rPr>
      <w:t xml:space="preserve">INFORME PARA LA FAMILIA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5">
    <w:pPr>
      <w:jc w:val="center"/>
      <w:rPr>
        <w:rFonts w:ascii="Arial Narrow" w:cs="Arial Narrow" w:eastAsia="Arial Narrow" w:hAnsi="Arial Narrow"/>
        <w:b w:val="0"/>
        <w:bCs w:val="0"/>
        <w:sz w:val="20"/>
        <w:szCs w:val="20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2" style="position:absolute;width:581.0pt;height:41.0pt;rotation:315;z-index:-503316481;mso-position-horizontal-relative:margin;mso-position-horizontal:center;mso-position-vertical-relative:margin;mso-position-vertical:center;" fillcolor="#a5a5a5" stroked="f" type="#_x0000_t136">
          <v:fill angle="0" opacity="32768f"/>
          <v:textpath fitshape="t" string="MINEDUC  EDUCACIÓN ESPECIAL" style="font-family:&amp;quot;Times New Roman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c05STEJyUTbXbj3xK1ysrCQPwg==">CgMxLjAyD2lkLnM1eWs5cGs2eDEzdTIPaWQuZG43ajJvb3ZzZmxrOAByITFDV1hBSVgyUHVEaWNfU01OMnJiMVhSdkgtdnpwOUs0dA==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