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aconcuadrcula"/>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31"/>
      </w:tblGrid>
      <w:tr w:rsidR="00C317AC" w14:paraId="6061D1F9" w14:textId="77777777" w:rsidTr="00AA10D6">
        <w:tc>
          <w:tcPr>
            <w:tcW w:w="8828" w:type="dxa"/>
            <w:gridSpan w:val="2"/>
          </w:tcPr>
          <w:p w14:paraId="48E6FC17" w14:textId="77777777" w:rsidR="00C317AC" w:rsidRPr="004A1464" w:rsidRDefault="00C317AC" w:rsidP="004A1464">
            <w:pPr>
              <w:pStyle w:val="Prrafodelista"/>
              <w:numPr>
                <w:ilvl w:val="0"/>
                <w:numId w:val="10"/>
              </w:numPr>
              <w:spacing w:before="40" w:after="40"/>
              <w:rPr>
                <w:rFonts w:ascii="Arial" w:hAnsi="Arial" w:cs="Arial"/>
                <w:b/>
                <w:bCs/>
                <w:sz w:val="24"/>
                <w:szCs w:val="24"/>
              </w:rPr>
            </w:pPr>
            <w:r w:rsidRPr="004A1464">
              <w:rPr>
                <w:rFonts w:ascii="Arial" w:hAnsi="Arial" w:cs="Arial"/>
                <w:b/>
                <w:bCs/>
                <w:sz w:val="24"/>
                <w:szCs w:val="24"/>
              </w:rPr>
              <w:t>IDENTIFICACIÓN</w:t>
            </w:r>
          </w:p>
        </w:tc>
      </w:tr>
      <w:tr w:rsidR="00C317AC" w14:paraId="207583C0" w14:textId="77777777" w:rsidTr="00CC1194">
        <w:tc>
          <w:tcPr>
            <w:tcW w:w="3397" w:type="dxa"/>
          </w:tcPr>
          <w:p w14:paraId="23C13292" w14:textId="6B622B23"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 xml:space="preserve">NOMBRE </w:t>
            </w:r>
            <w:r w:rsidR="00CC1194">
              <w:rPr>
                <w:rFonts w:ascii="Arial" w:eastAsia="Arial" w:hAnsi="Arial" w:cs="Arial"/>
              </w:rPr>
              <w:t>DE IDENTIDAD</w:t>
            </w:r>
            <w:r w:rsidRPr="00D22B71">
              <w:rPr>
                <w:rFonts w:ascii="Arial" w:eastAsia="Arial" w:hAnsi="Arial" w:cs="Arial"/>
              </w:rPr>
              <w:t xml:space="preserve"> ESTUDIANTE</w:t>
            </w:r>
          </w:p>
        </w:tc>
        <w:tc>
          <w:tcPr>
            <w:tcW w:w="5431" w:type="dxa"/>
          </w:tcPr>
          <w:p w14:paraId="45BDE135" w14:textId="1C30F9F1" w:rsidR="00C317AC" w:rsidRPr="00B30B26" w:rsidRDefault="0000510B" w:rsidP="005C6E38">
            <w:pPr>
              <w:spacing w:before="40" w:after="40"/>
              <w:rPr>
                <w:rFonts w:ascii="Arial" w:hAnsi="Arial" w:cs="Arial"/>
                <w:sz w:val="20"/>
                <w:szCs w:val="20"/>
              </w:rPr>
            </w:pPr>
            <w:r>
              <w:rPr>
                <w:rFonts w:ascii="Arial" w:hAnsi="Arial" w:cs="Arial"/>
                <w:sz w:val="20"/>
                <w:szCs w:val="20"/>
              </w:rPr>
              <w:t>Fernanda Gabriela Alvarado Iriarte.</w:t>
            </w:r>
          </w:p>
        </w:tc>
      </w:tr>
      <w:tr w:rsidR="00CC1194" w14:paraId="3A4C638A" w14:textId="77777777" w:rsidTr="00CC1194">
        <w:tc>
          <w:tcPr>
            <w:tcW w:w="3397" w:type="dxa"/>
          </w:tcPr>
          <w:p w14:paraId="705B3B23" w14:textId="02BC6DE2" w:rsidR="00CC1194" w:rsidRPr="00D22B71" w:rsidRDefault="003E14CA" w:rsidP="00D22B71">
            <w:pPr>
              <w:spacing w:before="40" w:after="40"/>
              <w:ind w:left="360"/>
              <w:jc w:val="right"/>
              <w:rPr>
                <w:rFonts w:ascii="Arial" w:eastAsia="Arial" w:hAnsi="Arial" w:cs="Arial"/>
              </w:rPr>
            </w:pPr>
            <w:r>
              <w:rPr>
                <w:rFonts w:ascii="Arial" w:eastAsia="Arial" w:hAnsi="Arial" w:cs="Arial"/>
              </w:rPr>
              <w:t>NOMBRE SOCIAL DEL ESTUDIANTE</w:t>
            </w:r>
          </w:p>
        </w:tc>
        <w:tc>
          <w:tcPr>
            <w:tcW w:w="5431" w:type="dxa"/>
          </w:tcPr>
          <w:p w14:paraId="76F89A82" w14:textId="762CF427" w:rsidR="00CC1194" w:rsidRPr="00B30B26" w:rsidRDefault="0000510B" w:rsidP="00DD651E">
            <w:pPr>
              <w:spacing w:before="40" w:after="40"/>
              <w:rPr>
                <w:rFonts w:ascii="Arial" w:hAnsi="Arial" w:cs="Arial"/>
                <w:sz w:val="20"/>
                <w:szCs w:val="20"/>
              </w:rPr>
            </w:pPr>
            <w:r>
              <w:rPr>
                <w:rFonts w:ascii="Arial" w:hAnsi="Arial" w:cs="Arial"/>
                <w:sz w:val="20"/>
                <w:szCs w:val="20"/>
              </w:rPr>
              <w:t>Fernanda Alvarado.</w:t>
            </w:r>
          </w:p>
        </w:tc>
      </w:tr>
      <w:tr w:rsidR="00C317AC" w14:paraId="5749784F" w14:textId="77777777" w:rsidTr="00CC1194">
        <w:tc>
          <w:tcPr>
            <w:tcW w:w="3397" w:type="dxa"/>
          </w:tcPr>
          <w:p w14:paraId="574C19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FECHA DE NACIMIENTO</w:t>
            </w:r>
          </w:p>
        </w:tc>
        <w:tc>
          <w:tcPr>
            <w:tcW w:w="5431" w:type="dxa"/>
          </w:tcPr>
          <w:p w14:paraId="1D8A2210" w14:textId="4A786051" w:rsidR="00C317AC" w:rsidRPr="00B30B26" w:rsidRDefault="0000510B" w:rsidP="00340B44">
            <w:pPr>
              <w:spacing w:before="40" w:after="40"/>
              <w:rPr>
                <w:rFonts w:ascii="Arial" w:hAnsi="Arial" w:cs="Arial"/>
                <w:sz w:val="20"/>
                <w:szCs w:val="20"/>
              </w:rPr>
            </w:pPr>
            <w:r>
              <w:rPr>
                <w:rFonts w:ascii="Arial" w:hAnsi="Arial" w:cs="Arial"/>
                <w:sz w:val="20"/>
                <w:szCs w:val="20"/>
              </w:rPr>
              <w:t>25 de abril, 2017</w:t>
            </w:r>
          </w:p>
        </w:tc>
      </w:tr>
      <w:tr w:rsidR="00C317AC" w14:paraId="47A549A1" w14:textId="77777777" w:rsidTr="00CC1194">
        <w:tc>
          <w:tcPr>
            <w:tcW w:w="3397" w:type="dxa"/>
          </w:tcPr>
          <w:p w14:paraId="389946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EDAD</w:t>
            </w:r>
          </w:p>
        </w:tc>
        <w:tc>
          <w:tcPr>
            <w:tcW w:w="5431" w:type="dxa"/>
          </w:tcPr>
          <w:p w14:paraId="6B416AA6" w14:textId="3A99BA11" w:rsidR="00C317AC" w:rsidRPr="00B30B26" w:rsidRDefault="003A4989" w:rsidP="00340B44">
            <w:pPr>
              <w:spacing w:before="40" w:after="40"/>
              <w:rPr>
                <w:rFonts w:ascii="Arial" w:hAnsi="Arial" w:cs="Arial"/>
                <w:sz w:val="20"/>
                <w:szCs w:val="20"/>
              </w:rPr>
            </w:pPr>
            <w:r>
              <w:rPr>
                <w:rFonts w:ascii="Arial" w:hAnsi="Arial" w:cs="Arial"/>
                <w:sz w:val="20"/>
                <w:szCs w:val="20"/>
              </w:rPr>
              <w:t>8 años, 11 meses</w:t>
            </w:r>
          </w:p>
        </w:tc>
      </w:tr>
      <w:tr w:rsidR="00C317AC" w14:paraId="61D21EB6" w14:textId="77777777" w:rsidTr="00CC1194">
        <w:tc>
          <w:tcPr>
            <w:tcW w:w="3397" w:type="dxa"/>
          </w:tcPr>
          <w:p w14:paraId="2B0691E9"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ESTABLECIMIENTO</w:t>
            </w:r>
          </w:p>
        </w:tc>
        <w:tc>
          <w:tcPr>
            <w:tcW w:w="5431" w:type="dxa"/>
          </w:tcPr>
          <w:p w14:paraId="36186B1E" w14:textId="65BE66E1" w:rsidR="00C317AC" w:rsidRPr="00B30B26" w:rsidRDefault="00340B44" w:rsidP="00340B44">
            <w:pPr>
              <w:spacing w:before="40" w:after="40"/>
              <w:jc w:val="both"/>
              <w:rPr>
                <w:rFonts w:ascii="Arial" w:hAnsi="Arial" w:cs="Arial"/>
                <w:color w:val="EE0000"/>
                <w:sz w:val="20"/>
                <w:szCs w:val="20"/>
              </w:rPr>
            </w:pPr>
            <w:r w:rsidRPr="00B30B26">
              <w:rPr>
                <w:rFonts w:ascii="Arial" w:hAnsi="Arial" w:cs="Arial"/>
                <w:color w:val="000000" w:themeColor="text1"/>
                <w:sz w:val="20"/>
                <w:szCs w:val="20"/>
              </w:rPr>
              <w:t xml:space="preserve">Liceo Mixto </w:t>
            </w:r>
            <w:r w:rsidR="00292E76" w:rsidRPr="00B30B26">
              <w:rPr>
                <w:rFonts w:ascii="Arial" w:hAnsi="Arial" w:cs="Arial"/>
                <w:color w:val="000000" w:themeColor="text1"/>
                <w:sz w:val="20"/>
                <w:szCs w:val="20"/>
              </w:rPr>
              <w:t>Básica</w:t>
            </w:r>
            <w:r w:rsidRPr="00B30B26">
              <w:rPr>
                <w:rFonts w:ascii="Arial" w:hAnsi="Arial" w:cs="Arial"/>
                <w:color w:val="000000" w:themeColor="text1"/>
                <w:sz w:val="20"/>
                <w:szCs w:val="20"/>
              </w:rPr>
              <w:t xml:space="preserve"> San Felipe</w:t>
            </w:r>
          </w:p>
        </w:tc>
      </w:tr>
      <w:tr w:rsidR="00C317AC" w14:paraId="7A0A5690" w14:textId="77777777" w:rsidTr="00CC1194">
        <w:tc>
          <w:tcPr>
            <w:tcW w:w="3397" w:type="dxa"/>
          </w:tcPr>
          <w:p w14:paraId="54F10A87" w14:textId="0CD73AD8"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CURSO</w:t>
            </w:r>
            <w:r w:rsidR="0094560E">
              <w:rPr>
                <w:rFonts w:ascii="Arial" w:eastAsia="Arial" w:hAnsi="Arial" w:cs="Arial"/>
              </w:rPr>
              <w:t>/NIVEL</w:t>
            </w:r>
          </w:p>
        </w:tc>
        <w:tc>
          <w:tcPr>
            <w:tcW w:w="5431" w:type="dxa"/>
          </w:tcPr>
          <w:p w14:paraId="3E2DB1CA" w14:textId="11B5E031" w:rsidR="00C317AC" w:rsidRPr="00B30B26" w:rsidRDefault="0000510B" w:rsidP="00340B44">
            <w:pPr>
              <w:spacing w:before="40" w:after="40"/>
              <w:rPr>
                <w:rFonts w:ascii="Arial" w:hAnsi="Arial" w:cs="Arial"/>
                <w:sz w:val="20"/>
                <w:szCs w:val="20"/>
              </w:rPr>
            </w:pPr>
            <w:r>
              <w:rPr>
                <w:rFonts w:ascii="Arial" w:hAnsi="Arial" w:cs="Arial"/>
                <w:sz w:val="20"/>
                <w:szCs w:val="20"/>
              </w:rPr>
              <w:t xml:space="preserve">3° básico C </w:t>
            </w:r>
          </w:p>
        </w:tc>
      </w:tr>
      <w:tr w:rsidR="00C317AC" w14:paraId="02C53610" w14:textId="77777777" w:rsidTr="00CC1194">
        <w:tc>
          <w:tcPr>
            <w:tcW w:w="3397" w:type="dxa"/>
          </w:tcPr>
          <w:p w14:paraId="79A7DDC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EVALUACIÓN</w:t>
            </w:r>
          </w:p>
        </w:tc>
        <w:tc>
          <w:tcPr>
            <w:tcW w:w="5431" w:type="dxa"/>
          </w:tcPr>
          <w:p w14:paraId="37F3104D" w14:textId="6885A5F3" w:rsidR="00C317AC" w:rsidRPr="00B30B26" w:rsidRDefault="003A4989" w:rsidP="00292E76">
            <w:pPr>
              <w:spacing w:before="40" w:after="40"/>
              <w:jc w:val="both"/>
              <w:rPr>
                <w:rFonts w:ascii="Arial" w:hAnsi="Arial" w:cs="Arial"/>
                <w:color w:val="EE0000"/>
                <w:sz w:val="20"/>
                <w:szCs w:val="20"/>
              </w:rPr>
            </w:pPr>
            <w:r w:rsidRPr="003A4989">
              <w:rPr>
                <w:rFonts w:ascii="Arial" w:hAnsi="Arial" w:cs="Arial"/>
                <w:sz w:val="20"/>
                <w:szCs w:val="20"/>
              </w:rPr>
              <w:t>21 de abril, 2026</w:t>
            </w:r>
          </w:p>
        </w:tc>
      </w:tr>
      <w:tr w:rsidR="00C317AC" w14:paraId="4BE33BC0" w14:textId="77777777" w:rsidTr="00CC1194">
        <w:tc>
          <w:tcPr>
            <w:tcW w:w="3397" w:type="dxa"/>
          </w:tcPr>
          <w:p w14:paraId="62B7C05A"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DIAGNÓSTICO</w:t>
            </w:r>
          </w:p>
        </w:tc>
        <w:tc>
          <w:tcPr>
            <w:tcW w:w="5431" w:type="dxa"/>
          </w:tcPr>
          <w:p w14:paraId="3E5B33E9" w14:textId="54416288" w:rsidR="00C317AC" w:rsidRPr="00B30B26" w:rsidRDefault="0000510B" w:rsidP="00340B44">
            <w:pPr>
              <w:spacing w:before="40" w:after="40"/>
              <w:jc w:val="both"/>
              <w:rPr>
                <w:rFonts w:ascii="Arial" w:hAnsi="Arial" w:cs="Arial"/>
                <w:sz w:val="20"/>
                <w:szCs w:val="20"/>
              </w:rPr>
            </w:pPr>
            <w:r>
              <w:rPr>
                <w:rFonts w:ascii="Arial" w:hAnsi="Arial" w:cs="Arial"/>
                <w:sz w:val="20"/>
                <w:szCs w:val="20"/>
              </w:rPr>
              <w:t>Trastorno del Espectro Autista</w:t>
            </w:r>
          </w:p>
        </w:tc>
      </w:tr>
      <w:tr w:rsidR="00C317AC" w14:paraId="3730CA71" w14:textId="77777777" w:rsidTr="00CC1194">
        <w:tc>
          <w:tcPr>
            <w:tcW w:w="3397" w:type="dxa"/>
          </w:tcPr>
          <w:p w14:paraId="677800E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EMISIÓN DE DIAGNÓSTICO</w:t>
            </w:r>
          </w:p>
        </w:tc>
        <w:tc>
          <w:tcPr>
            <w:tcW w:w="5431" w:type="dxa"/>
          </w:tcPr>
          <w:p w14:paraId="01C68033" w14:textId="68BCA1C3" w:rsidR="00C317AC" w:rsidRPr="00B30B26" w:rsidRDefault="004C5901" w:rsidP="005E2A54">
            <w:pPr>
              <w:spacing w:before="40" w:after="40"/>
              <w:jc w:val="both"/>
              <w:rPr>
                <w:rFonts w:ascii="Arial" w:eastAsia="Arial" w:hAnsi="Arial" w:cs="Arial"/>
                <w:sz w:val="20"/>
                <w:szCs w:val="20"/>
              </w:rPr>
            </w:pPr>
            <w:r>
              <w:rPr>
                <w:rFonts w:ascii="Arial" w:eastAsia="Arial" w:hAnsi="Arial" w:cs="Arial"/>
                <w:sz w:val="20"/>
                <w:szCs w:val="20"/>
              </w:rPr>
              <w:t xml:space="preserve">20 de abril, 2026. </w:t>
            </w:r>
          </w:p>
        </w:tc>
      </w:tr>
    </w:tbl>
    <w:p w14:paraId="65D32772" w14:textId="77777777" w:rsidR="00C317AC" w:rsidRDefault="00C317AC" w:rsidP="00D22B71">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5"/>
        <w:gridCol w:w="2874"/>
      </w:tblGrid>
      <w:tr w:rsidR="00CE233E" w14:paraId="5FCF152A" w14:textId="77777777">
        <w:tc>
          <w:tcPr>
            <w:tcW w:w="8828" w:type="dxa"/>
            <w:gridSpan w:val="3"/>
          </w:tcPr>
          <w:p w14:paraId="4189D577" w14:textId="77777777" w:rsidR="00CE233E" w:rsidRPr="004A1464" w:rsidRDefault="00CE233E" w:rsidP="004A1464">
            <w:pPr>
              <w:pStyle w:val="Prrafodelista"/>
              <w:numPr>
                <w:ilvl w:val="0"/>
                <w:numId w:val="10"/>
              </w:numPr>
              <w:spacing w:before="60" w:after="60"/>
              <w:jc w:val="both"/>
              <w:rPr>
                <w:rFonts w:ascii="Arial" w:hAnsi="Arial" w:cs="Arial"/>
                <w:b/>
                <w:bCs/>
                <w:sz w:val="24"/>
                <w:szCs w:val="24"/>
              </w:rPr>
            </w:pPr>
            <w:r w:rsidRPr="004A1464">
              <w:rPr>
                <w:rFonts w:ascii="Arial" w:hAnsi="Arial" w:cs="Arial"/>
                <w:b/>
                <w:bCs/>
                <w:sz w:val="24"/>
                <w:szCs w:val="24"/>
              </w:rPr>
              <w:t>MOTIVO DE EVALUACIÓN PSICOPEDAGOGICA</w:t>
            </w:r>
          </w:p>
        </w:tc>
      </w:tr>
      <w:tr w:rsidR="00CE233E" w14:paraId="26FA2461" w14:textId="77777777">
        <w:tc>
          <w:tcPr>
            <w:tcW w:w="3119" w:type="dxa"/>
          </w:tcPr>
          <w:p w14:paraId="266BCB6B" w14:textId="403E0788" w:rsidR="00CE233E" w:rsidRPr="001F79F4" w:rsidRDefault="00CE233E" w:rsidP="00D22B71">
            <w:pPr>
              <w:spacing w:before="60" w:after="60"/>
              <w:rPr>
                <w:rFonts w:ascii="Arial" w:eastAsia="Arial" w:hAnsi="Arial" w:cs="Arial"/>
              </w:rPr>
            </w:pPr>
            <w:r w:rsidRPr="37AAF6E6">
              <w:rPr>
                <w:rFonts w:ascii="Arial" w:eastAsia="Arial" w:hAnsi="Arial" w:cs="Arial"/>
              </w:rPr>
              <w:t xml:space="preserve"> INGRESO:</w:t>
            </w:r>
            <w:r w:rsidRPr="00946A22">
              <w:rPr>
                <w:rFonts w:ascii="Arial" w:eastAsia="Arial" w:hAnsi="Arial" w:cs="Arial"/>
                <w:b/>
                <w:bCs/>
              </w:rPr>
              <w:t xml:space="preserve"> </w:t>
            </w:r>
            <w:r w:rsidR="00946A22" w:rsidRPr="00946A22">
              <w:rPr>
                <w:rFonts w:ascii="Arial" w:eastAsia="Arial" w:hAnsi="Arial" w:cs="Arial"/>
                <w:b/>
                <w:bCs/>
              </w:rPr>
              <w:t>X</w:t>
            </w:r>
          </w:p>
        </w:tc>
        <w:tc>
          <w:tcPr>
            <w:tcW w:w="2835" w:type="dxa"/>
          </w:tcPr>
          <w:p w14:paraId="10679593" w14:textId="77777777" w:rsidR="00CE233E" w:rsidRDefault="00CE233E" w:rsidP="00D22B71">
            <w:pPr>
              <w:spacing w:before="60" w:after="60"/>
              <w:rPr>
                <w:rFonts w:ascii="Arial" w:hAnsi="Arial" w:cs="Arial"/>
              </w:rPr>
            </w:pPr>
            <w:r w:rsidRPr="37AAF6E6">
              <w:rPr>
                <w:rFonts w:ascii="Arial" w:hAnsi="Arial" w:cs="Arial"/>
              </w:rPr>
              <w:t>REEVALUACIÓN:</w:t>
            </w:r>
          </w:p>
          <w:p w14:paraId="70E1E9BD" w14:textId="77777777" w:rsidR="00CE233E" w:rsidRPr="00A6249E" w:rsidRDefault="00CE233E" w:rsidP="00D22B71">
            <w:pPr>
              <w:spacing w:before="60" w:after="60"/>
              <w:rPr>
                <w:rFonts w:ascii="Arial" w:hAnsi="Arial" w:cs="Arial"/>
              </w:rPr>
            </w:pPr>
          </w:p>
        </w:tc>
        <w:tc>
          <w:tcPr>
            <w:tcW w:w="2874" w:type="dxa"/>
          </w:tcPr>
          <w:p w14:paraId="25D0E07D" w14:textId="77777777" w:rsidR="00CE233E" w:rsidRDefault="00CE233E" w:rsidP="00D22B71">
            <w:pPr>
              <w:spacing w:before="60" w:after="60"/>
              <w:rPr>
                <w:rFonts w:ascii="Arial" w:hAnsi="Arial" w:cs="Arial"/>
              </w:rPr>
            </w:pPr>
            <w:r>
              <w:rPr>
                <w:rFonts w:ascii="Arial" w:hAnsi="Arial" w:cs="Arial"/>
              </w:rPr>
              <w:t>OTRO:</w:t>
            </w:r>
          </w:p>
          <w:p w14:paraId="5940D361" w14:textId="77777777" w:rsidR="00CE233E" w:rsidRPr="00A6249E" w:rsidRDefault="00CE233E" w:rsidP="00D22B71">
            <w:pPr>
              <w:spacing w:before="60" w:after="60"/>
              <w:rPr>
                <w:rFonts w:ascii="Arial" w:hAnsi="Arial" w:cs="Arial"/>
              </w:rPr>
            </w:pPr>
          </w:p>
        </w:tc>
      </w:tr>
      <w:tr w:rsidR="00CE233E" w14:paraId="250E6A34" w14:textId="77777777">
        <w:tc>
          <w:tcPr>
            <w:tcW w:w="8828" w:type="dxa"/>
            <w:gridSpan w:val="3"/>
          </w:tcPr>
          <w:p w14:paraId="6552658B" w14:textId="77777777" w:rsidR="00CE233E" w:rsidRPr="00947B2F" w:rsidRDefault="00CE233E" w:rsidP="00D22B71">
            <w:pPr>
              <w:spacing w:before="60" w:after="60"/>
              <w:rPr>
                <w:rFonts w:ascii="Arial" w:hAnsi="Arial" w:cs="Arial"/>
                <w:b/>
                <w:bCs/>
              </w:rPr>
            </w:pPr>
            <w:r>
              <w:rPr>
                <w:rFonts w:ascii="Arial" w:hAnsi="Arial" w:cs="Arial"/>
                <w:b/>
                <w:bCs/>
              </w:rPr>
              <w:t>INSTRUMENTOS APLICADOS</w:t>
            </w:r>
          </w:p>
        </w:tc>
      </w:tr>
      <w:tr w:rsidR="00CE233E" w14:paraId="4F8BDF8B" w14:textId="77777777">
        <w:tc>
          <w:tcPr>
            <w:tcW w:w="8828" w:type="dxa"/>
            <w:gridSpan w:val="3"/>
            <w:tcBorders>
              <w:bottom w:val="single" w:sz="4" w:space="0" w:color="auto"/>
            </w:tcBorders>
          </w:tcPr>
          <w:p w14:paraId="76459C04" w14:textId="6FBF2118" w:rsidR="00340B44" w:rsidRDefault="00340B44" w:rsidP="00340B44">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Entrevista a la familia/ANAMNESIS MINEDUC</w:t>
            </w:r>
            <w:r w:rsidR="00EA6C3B" w:rsidRPr="00B30B26">
              <w:rPr>
                <w:rFonts w:ascii="Arial" w:eastAsia="Arial" w:hAnsi="Arial" w:cs="Arial"/>
                <w:sz w:val="20"/>
                <w:szCs w:val="20"/>
              </w:rPr>
              <w:t>.</w:t>
            </w:r>
          </w:p>
          <w:p w14:paraId="586A1920" w14:textId="15B37D8E" w:rsidR="004C5901" w:rsidRPr="004C5901" w:rsidRDefault="004C5901" w:rsidP="004C5901">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 xml:space="preserve">Cuestionario de Observación en el Contexto </w:t>
            </w:r>
            <w:r>
              <w:rPr>
                <w:rFonts w:ascii="Arial" w:eastAsia="Arial" w:hAnsi="Arial" w:cs="Arial"/>
                <w:sz w:val="20"/>
                <w:szCs w:val="20"/>
              </w:rPr>
              <w:t xml:space="preserve">Escolar. </w:t>
            </w:r>
          </w:p>
          <w:p w14:paraId="33218777" w14:textId="6A109CE3" w:rsidR="001E3B91" w:rsidRDefault="00DD651E" w:rsidP="00340B44">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 xml:space="preserve">Cuestionario de Observación en el Contexto </w:t>
            </w:r>
            <w:r w:rsidR="001E3B91">
              <w:rPr>
                <w:rFonts w:ascii="Arial" w:eastAsia="Arial" w:hAnsi="Arial" w:cs="Arial"/>
                <w:sz w:val="20"/>
                <w:szCs w:val="20"/>
              </w:rPr>
              <w:t xml:space="preserve">Familiar. </w:t>
            </w:r>
          </w:p>
          <w:p w14:paraId="350D052A" w14:textId="779ECE70" w:rsidR="00427691" w:rsidRPr="001E3B91" w:rsidRDefault="00DD651E" w:rsidP="001E3B91">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Pauta de Evaluación y Observación Pedagógica del estudiante en el contexto escolar</w:t>
            </w:r>
            <w:r w:rsidR="002E1318" w:rsidRPr="00B30B26">
              <w:rPr>
                <w:rFonts w:ascii="Arial" w:eastAsia="Arial" w:hAnsi="Arial" w:cs="Arial"/>
                <w:sz w:val="20"/>
                <w:szCs w:val="20"/>
              </w:rPr>
              <w:t>/ MINEDUC</w:t>
            </w:r>
            <w:r w:rsidR="00400995" w:rsidRPr="00B30B26">
              <w:rPr>
                <w:rFonts w:ascii="Arial" w:eastAsia="Arial" w:hAnsi="Arial" w:cs="Arial"/>
                <w:sz w:val="20"/>
                <w:szCs w:val="20"/>
              </w:rPr>
              <w:t>.</w:t>
            </w:r>
          </w:p>
        </w:tc>
      </w:tr>
    </w:tbl>
    <w:p w14:paraId="1275855C" w14:textId="77777777" w:rsidR="00CE233E" w:rsidRDefault="00CE233E" w:rsidP="00C317AC">
      <w:pPr>
        <w:spacing w:after="0"/>
        <w:rPr>
          <w:rFonts w:ascii="Arial" w:hAnsi="Arial" w:cs="Arial"/>
          <w:sz w:val="28"/>
          <w:szCs w:val="28"/>
          <w:u w:val="single"/>
        </w:rPr>
      </w:pPr>
    </w:p>
    <w:tbl>
      <w:tblPr>
        <w:tblStyle w:val="Tablaconcuadrcula"/>
        <w:tblW w:w="0" w:type="auto"/>
        <w:tblInd w:w="-5" w:type="dxa"/>
        <w:tblLook w:val="04A0" w:firstRow="1" w:lastRow="0" w:firstColumn="1" w:lastColumn="0" w:noHBand="0" w:noVBand="1"/>
      </w:tblPr>
      <w:tblGrid>
        <w:gridCol w:w="8828"/>
      </w:tblGrid>
      <w:tr w:rsidR="00CE233E" w:rsidRPr="00947B2F" w14:paraId="7354820C" w14:textId="77777777">
        <w:tc>
          <w:tcPr>
            <w:tcW w:w="8828" w:type="dxa"/>
            <w:tcBorders>
              <w:top w:val="single" w:sz="4" w:space="0" w:color="auto"/>
              <w:left w:val="single" w:sz="4" w:space="0" w:color="auto"/>
              <w:bottom w:val="single" w:sz="4" w:space="0" w:color="auto"/>
              <w:right w:val="single" w:sz="4" w:space="0" w:color="auto"/>
            </w:tcBorders>
          </w:tcPr>
          <w:p w14:paraId="5EC62A60" w14:textId="77777777" w:rsidR="00CE233E" w:rsidRPr="004A1464" w:rsidRDefault="00CE233E" w:rsidP="004A1464">
            <w:pPr>
              <w:pStyle w:val="Prrafodelista"/>
              <w:numPr>
                <w:ilvl w:val="0"/>
                <w:numId w:val="10"/>
              </w:numPr>
              <w:spacing w:before="240"/>
              <w:jc w:val="center"/>
              <w:rPr>
                <w:rFonts w:ascii="Arial" w:hAnsi="Arial" w:cs="Arial"/>
                <w:b/>
                <w:bCs/>
                <w:sz w:val="24"/>
                <w:szCs w:val="24"/>
              </w:rPr>
            </w:pPr>
            <w:r w:rsidRPr="004A1464">
              <w:rPr>
                <w:rFonts w:ascii="Arial" w:eastAsia="Arial" w:hAnsi="Arial" w:cs="Arial"/>
                <w:b/>
                <w:bCs/>
                <w:sz w:val="24"/>
                <w:szCs w:val="24"/>
              </w:rPr>
              <w:t>ANTECEDENTES RELEVANTES SOBRE LA HISTORIA ESCOLAR</w:t>
            </w:r>
          </w:p>
        </w:tc>
      </w:tr>
      <w:tr w:rsidR="00CE233E" w14:paraId="00035D8A" w14:textId="77777777" w:rsidTr="000E3B3F">
        <w:trPr>
          <w:trHeight w:val="746"/>
        </w:trPr>
        <w:tc>
          <w:tcPr>
            <w:tcW w:w="8828" w:type="dxa"/>
            <w:tcBorders>
              <w:top w:val="single" w:sz="4" w:space="0" w:color="auto"/>
              <w:left w:val="single" w:sz="4" w:space="0" w:color="auto"/>
              <w:bottom w:val="single" w:sz="4" w:space="0" w:color="auto"/>
              <w:right w:val="single" w:sz="4" w:space="0" w:color="auto"/>
            </w:tcBorders>
          </w:tcPr>
          <w:p w14:paraId="3D31563F" w14:textId="44CB7632" w:rsidR="0000510B" w:rsidRPr="0000510B" w:rsidRDefault="0000510B" w:rsidP="0000510B">
            <w:pPr>
              <w:jc w:val="both"/>
              <w:rPr>
                <w:rFonts w:ascii="Arial" w:hAnsi="Arial" w:cs="Arial"/>
                <w:color w:val="000000"/>
              </w:rPr>
            </w:pPr>
            <w:r w:rsidRPr="0000510B">
              <w:rPr>
                <w:rFonts w:ascii="Arial" w:hAnsi="Arial" w:cs="Arial"/>
                <w:color w:val="000000"/>
              </w:rPr>
              <w:t xml:space="preserve">Fernanda </w:t>
            </w:r>
            <w:r w:rsidRPr="0000510B">
              <w:rPr>
                <w:rFonts w:ascii="Arial" w:hAnsi="Arial" w:cs="Arial"/>
                <w:color w:val="000000"/>
              </w:rPr>
              <w:t>recibió lactancia materna hasta los cuatro años. En su desarrollo psicomotor, logró el control cefálico a los cuatro meses, la sedestación a los seis meses y la marcha independiente al año de vida. Alcanzó el control de esfínter diurno y nocturno a los dos años. En el ámbito del lenguaje, dijo sus primeras palabras al año y comenzó a formar frases alrededor del año y seis meses.</w:t>
            </w:r>
          </w:p>
          <w:p w14:paraId="622AA83E" w14:textId="06A45133" w:rsidR="0000510B" w:rsidRPr="0000510B" w:rsidRDefault="0000510B" w:rsidP="0000510B">
            <w:pPr>
              <w:jc w:val="both"/>
              <w:rPr>
                <w:rFonts w:ascii="Arial" w:hAnsi="Arial" w:cs="Arial"/>
                <w:color w:val="000000"/>
              </w:rPr>
            </w:pPr>
            <w:r w:rsidRPr="0000510B">
              <w:rPr>
                <w:rFonts w:ascii="Arial" w:hAnsi="Arial" w:cs="Arial"/>
                <w:color w:val="000000"/>
              </w:rPr>
              <w:t>En el funcionamiento socioemocional, demanda alta compañía y contención de su madre, quien trabaja en el establecimiento y constituye su principal figura de referencia. Le cuenta todo lo que le ocurre y busca su presencia para regularse. Cuando la madre no está, se refugia en su abuela materna, con quien también mantiene un vínculo significativo. Se relaciona espontáneamente con un grupo reducido de amigas, con quienes mantiene lazos desde Kínder.</w:t>
            </w:r>
          </w:p>
          <w:p w14:paraId="2798DFB7" w14:textId="5F5DB9D6" w:rsidR="0000510B" w:rsidRPr="0000510B" w:rsidRDefault="0000510B" w:rsidP="0000510B">
            <w:pPr>
              <w:jc w:val="both"/>
              <w:rPr>
                <w:rFonts w:ascii="Arial" w:hAnsi="Arial" w:cs="Arial"/>
                <w:color w:val="000000"/>
              </w:rPr>
            </w:pPr>
            <w:r w:rsidRPr="0000510B">
              <w:rPr>
                <w:rFonts w:ascii="Arial" w:hAnsi="Arial" w:cs="Arial"/>
                <w:color w:val="000000"/>
              </w:rPr>
              <w:t xml:space="preserve">Presenta dificultades para adaptarse a situaciones nuevas y muestra resistencia a los cambios en sus rutinas, especialmente en el hogar. No siempre comprende los chistes de manera inmediata, aunque se ríe cuando se los explican. En el ámbito sensorial, manifiesta rechazo a ciertas texturas, especialmente etiquetas de la ropa, y requiere usar calzado una talla más grande para evitar molestias. Presenta selectividad alimentaria, </w:t>
            </w:r>
            <w:r w:rsidRPr="0000510B">
              <w:rPr>
                <w:rFonts w:ascii="Arial" w:hAnsi="Arial" w:cs="Arial"/>
                <w:color w:val="000000"/>
              </w:rPr>
              <w:lastRenderedPageBreak/>
              <w:t>aceptando algunas frutas y verduras solo cuando se modifican sus formas o presentaciones (por ejemplo, manzana cortada como papas fritas o porotos preparados como hamburguesas).</w:t>
            </w:r>
          </w:p>
          <w:p w14:paraId="597BDE13" w14:textId="68CBD5B6" w:rsidR="00CE233E" w:rsidRDefault="0000510B" w:rsidP="0000510B">
            <w:pPr>
              <w:jc w:val="both"/>
              <w:rPr>
                <w:rFonts w:ascii="Arial" w:eastAsia="Arial" w:hAnsi="Arial" w:cs="Arial"/>
                <w:sz w:val="20"/>
                <w:szCs w:val="20"/>
              </w:rPr>
            </w:pPr>
            <w:r w:rsidRPr="0000510B">
              <w:rPr>
                <w:rFonts w:ascii="Arial" w:hAnsi="Arial" w:cs="Arial"/>
                <w:color w:val="000000"/>
              </w:rPr>
              <w:t>Ingresó al establecimiento actual en 2023, a los cinco años, en nivel Kínder. Desde que su madre trabaja en el colegio, asiste con mayor agrado, ya que en Kínder mostraba menor disposición.</w:t>
            </w:r>
            <w:r w:rsidRPr="0000510B">
              <w:rPr>
                <w:rFonts w:ascii="Arial" w:hAnsi="Arial" w:cs="Arial"/>
                <w:color w:val="000000"/>
                <w:sz w:val="20"/>
              </w:rPr>
              <w:t xml:space="preserve"> </w:t>
            </w:r>
          </w:p>
        </w:tc>
      </w:tr>
    </w:tbl>
    <w:p w14:paraId="13EF4F69" w14:textId="25CF5701" w:rsidR="00CE233E" w:rsidRDefault="00CE233E" w:rsidP="00C317AC">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36D3F" w14:paraId="44C5BB7F" w14:textId="77777777" w:rsidTr="001F79F4">
        <w:tc>
          <w:tcPr>
            <w:tcW w:w="8828" w:type="dxa"/>
            <w:tcBorders>
              <w:top w:val="single" w:sz="4" w:space="0" w:color="auto"/>
            </w:tcBorders>
          </w:tcPr>
          <w:p w14:paraId="023C9F67" w14:textId="77777777" w:rsidR="00436D3F" w:rsidRPr="004A1464" w:rsidRDefault="00436D3F" w:rsidP="004A1464">
            <w:pPr>
              <w:pStyle w:val="Prrafodelista"/>
              <w:numPr>
                <w:ilvl w:val="0"/>
                <w:numId w:val="10"/>
              </w:numPr>
              <w:rPr>
                <w:rFonts w:ascii="Arial" w:eastAsia="Arial" w:hAnsi="Arial" w:cs="Arial"/>
                <w:b/>
              </w:rPr>
            </w:pPr>
            <w:r w:rsidRPr="004A1464">
              <w:rPr>
                <w:rFonts w:ascii="Arial" w:eastAsia="Arial" w:hAnsi="Arial" w:cs="Arial"/>
                <w:b/>
              </w:rPr>
              <w:t>ANÁLISIS CUALITATIVO DE INSTRUMENTOS APLICADOS</w:t>
            </w:r>
          </w:p>
          <w:p w14:paraId="6ABBE178" w14:textId="77777777" w:rsidR="00436D3F" w:rsidRDefault="00436D3F" w:rsidP="00AA10D6">
            <w:pPr>
              <w:jc w:val="center"/>
              <w:rPr>
                <w:rFonts w:ascii="Arial" w:hAnsi="Arial" w:cs="Arial"/>
              </w:rPr>
            </w:pPr>
            <w:r w:rsidRPr="00947B2F">
              <w:rPr>
                <w:rFonts w:ascii="Arial" w:eastAsia="Arial" w:hAnsi="Arial" w:cs="Arial"/>
                <w:bCs/>
                <w:i/>
                <w:iCs/>
              </w:rPr>
              <w:t>(</w:t>
            </w:r>
            <w:r w:rsidRPr="00947B2F">
              <w:rPr>
                <w:rFonts w:ascii="Arial" w:eastAsia="Arial" w:hAnsi="Arial" w:cs="Arial"/>
                <w:bCs/>
                <w:i/>
                <w:sz w:val="20"/>
                <w:szCs w:val="20"/>
              </w:rPr>
              <w:t>incorporar</w:t>
            </w:r>
            <w:r>
              <w:rPr>
                <w:rFonts w:ascii="Arial" w:eastAsia="Arial" w:hAnsi="Arial" w:cs="Arial"/>
                <w:i/>
                <w:sz w:val="20"/>
                <w:szCs w:val="20"/>
              </w:rPr>
              <w:t xml:space="preserve"> análisis cuantitativo de ser necesario)</w:t>
            </w:r>
          </w:p>
        </w:tc>
      </w:tr>
      <w:tr w:rsidR="00436D3F" w14:paraId="440988C7" w14:textId="77777777" w:rsidTr="003024B0">
        <w:tc>
          <w:tcPr>
            <w:tcW w:w="8828" w:type="dxa"/>
            <w:shd w:val="clear" w:color="auto" w:fill="FFFFFF" w:themeFill="background1"/>
          </w:tcPr>
          <w:p w14:paraId="2867AA99" w14:textId="486EEC60" w:rsidR="00436D3F" w:rsidRPr="004B5E0C" w:rsidRDefault="00436D3F" w:rsidP="004B5E0C">
            <w:pPr>
              <w:spacing w:before="60"/>
              <w:jc w:val="both"/>
              <w:rPr>
                <w:rFonts w:ascii="Arial" w:eastAsia="Arial" w:hAnsi="Arial" w:cs="Arial"/>
                <w:i/>
                <w:iCs/>
                <w:sz w:val="20"/>
                <w:szCs w:val="20"/>
              </w:rPr>
            </w:pPr>
            <w:r>
              <w:rPr>
                <w:rFonts w:ascii="Arial" w:eastAsia="Arial" w:hAnsi="Arial" w:cs="Arial"/>
                <w:b/>
              </w:rPr>
              <w:t xml:space="preserve">a)  </w:t>
            </w:r>
            <w:r w:rsidRPr="00062A93">
              <w:rPr>
                <w:rFonts w:ascii="Arial" w:eastAsia="Arial" w:hAnsi="Arial" w:cs="Arial"/>
                <w:b/>
              </w:rPr>
              <w:t xml:space="preserve">Habilidades Cognitivas y Comunicativas </w:t>
            </w:r>
            <w:r w:rsidRPr="004F5C26">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56D91A79" w14:textId="59A31F4A" w:rsidR="004B5E0C" w:rsidRPr="004B5E0C" w:rsidRDefault="004B5E0C" w:rsidP="004B5E0C">
            <w:pPr>
              <w:spacing w:before="60"/>
              <w:jc w:val="both"/>
              <w:rPr>
                <w:rFonts w:ascii="Arial" w:eastAsia="Arial" w:hAnsi="Arial" w:cs="Arial"/>
              </w:rPr>
            </w:pPr>
            <w:r w:rsidRPr="004B5E0C">
              <w:rPr>
                <w:rFonts w:ascii="Arial" w:eastAsia="Arial" w:hAnsi="Arial" w:cs="Arial"/>
              </w:rPr>
              <w:t>Fernanda presenta un perfil cognitivo y comunicativo sólido, con un desempeño muy favorable en el contexto escolar y familiar. En el aula demuestra una atención sostenida, sigue instrucciones de varios pasos, evoca aprendizajes previos y organiza sus materiales con autonomía. Además, comprende explicaciones, responde preguntas sobre lo escuchado y utiliza su imaginación para proponer ideas y soluciones, lo que evidencia un pensamiento flexible y creativo.</w:t>
            </w:r>
          </w:p>
          <w:p w14:paraId="6EC30C5B" w14:textId="549357C0" w:rsidR="004B5E0C" w:rsidRPr="004B5E0C" w:rsidRDefault="004B5E0C" w:rsidP="004B5E0C">
            <w:pPr>
              <w:spacing w:before="60"/>
              <w:jc w:val="both"/>
              <w:rPr>
                <w:rFonts w:ascii="Arial" w:eastAsia="Arial" w:hAnsi="Arial" w:cs="Arial"/>
              </w:rPr>
            </w:pPr>
            <w:r w:rsidRPr="004B5E0C">
              <w:rPr>
                <w:rFonts w:ascii="Arial" w:eastAsia="Arial" w:hAnsi="Arial" w:cs="Arial"/>
              </w:rPr>
              <w:t>En lectura y escritura, se encuentra en un nivel adecuado para su curso: lee palabras, frases y textos breves con ritmo adecuado, extrae información explícita y realiza inferencias simples. También escribe oraciones breves con claridad, utilizando mayúsculas y punto final, y muestra avances en la comprensión del valor posicional y el reconocimiento de figuras geométricas. Solo requiere apoyo en el cálculo con canje, lo que es esperable para su nivel.</w:t>
            </w:r>
          </w:p>
          <w:p w14:paraId="4F338A56" w14:textId="0E491D67" w:rsidR="004B5E0C" w:rsidRPr="004B5E0C" w:rsidRDefault="004B5E0C" w:rsidP="004B5E0C">
            <w:pPr>
              <w:spacing w:before="60"/>
              <w:jc w:val="both"/>
              <w:rPr>
                <w:rFonts w:ascii="Arial" w:eastAsia="Arial" w:hAnsi="Arial" w:cs="Arial"/>
              </w:rPr>
            </w:pPr>
            <w:r w:rsidRPr="004B5E0C">
              <w:rPr>
                <w:rFonts w:ascii="Arial" w:eastAsia="Arial" w:hAnsi="Arial" w:cs="Arial"/>
              </w:rPr>
              <w:t>En el hogar se observan fortalezas similares: se concentra en tareas, recuerda encargos, organiza actividades diarias, resuelve problemas cotidianos y se expresa con claridad. Comprende lo que escucha o lee y aplica lo aprendido en situaciones nuevas, lo que indica una adecuada transferencia de conocimientos entre contextos.</w:t>
            </w:r>
          </w:p>
          <w:p w14:paraId="55BCB8C7" w14:textId="074EDE1C" w:rsidR="00436D3F" w:rsidRPr="006F0D26" w:rsidRDefault="004B5E0C" w:rsidP="004B5E0C">
            <w:pPr>
              <w:spacing w:before="60"/>
              <w:jc w:val="both"/>
              <w:rPr>
                <w:rFonts w:ascii="Arial" w:eastAsia="Arial" w:hAnsi="Arial" w:cs="Arial"/>
              </w:rPr>
            </w:pPr>
            <w:r w:rsidRPr="004B5E0C">
              <w:rPr>
                <w:rFonts w:ascii="Arial" w:eastAsia="Arial" w:hAnsi="Arial" w:cs="Arial"/>
              </w:rPr>
              <w:t>En conjunto, Fernanda presenta un desarrollo cognitivo y comunicativo acorde a su edad, con fortalezas claras en comprensión, expresión, lectura inicial y razonamiento básico, requiriendo apoyos puntuales en operaciones matemáticas más complejas.</w:t>
            </w:r>
          </w:p>
        </w:tc>
      </w:tr>
      <w:tr w:rsidR="00436D3F" w14:paraId="511474AE" w14:textId="77777777">
        <w:tc>
          <w:tcPr>
            <w:tcW w:w="8828" w:type="dxa"/>
          </w:tcPr>
          <w:p w14:paraId="25878E7A" w14:textId="421F3ACF" w:rsidR="008E1A77" w:rsidRPr="00E43B63" w:rsidRDefault="00436D3F" w:rsidP="00AA10D6">
            <w:pPr>
              <w:spacing w:before="60"/>
              <w:jc w:val="both"/>
              <w:rPr>
                <w:rFonts w:ascii="Arial" w:eastAsia="Arial" w:hAnsi="Arial" w:cs="Arial"/>
                <w:bCs/>
                <w:i/>
                <w:iCs/>
                <w:sz w:val="20"/>
                <w:szCs w:val="20"/>
              </w:rPr>
            </w:pPr>
            <w:r>
              <w:rPr>
                <w:rFonts w:ascii="Arial" w:eastAsia="Arial" w:hAnsi="Arial" w:cs="Arial"/>
                <w:b/>
              </w:rPr>
              <w:t xml:space="preserve">b) </w:t>
            </w:r>
            <w:r w:rsidRPr="00E2296E">
              <w:rPr>
                <w:rFonts w:ascii="Arial" w:eastAsia="Arial" w:hAnsi="Arial" w:cs="Arial"/>
                <w:b/>
              </w:rPr>
              <w:t>Habilidades Personales, Socioemocionales y de Aproximación al Aprendizaje</w:t>
            </w:r>
            <w:r>
              <w:rPr>
                <w:rFonts w:ascii="Arial" w:eastAsia="Arial" w:hAnsi="Arial" w:cs="Arial"/>
                <w:b/>
              </w:rPr>
              <w:t xml:space="preserve"> </w:t>
            </w:r>
            <w:r w:rsidRPr="00E2296E">
              <w:rPr>
                <w:rFonts w:ascii="Arial" w:eastAsia="Arial" w:hAnsi="Arial" w:cs="Arial"/>
                <w:bCs/>
                <w:i/>
                <w:iCs/>
                <w:sz w:val="20"/>
                <w:szCs w:val="20"/>
              </w:rPr>
              <w:t>(</w:t>
            </w:r>
            <w:r w:rsidRPr="00FD0F36">
              <w:rPr>
                <w:rFonts w:ascii="Arial" w:eastAsia="Arial" w:hAnsi="Arial" w:cs="Arial"/>
                <w:bCs/>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2C6545D0" w14:textId="4885B08A" w:rsidR="004B5E0C" w:rsidRPr="004B5E0C" w:rsidRDefault="004B5E0C" w:rsidP="004B5E0C">
            <w:pPr>
              <w:spacing w:before="60"/>
              <w:jc w:val="both"/>
              <w:rPr>
                <w:rFonts w:ascii="Arial" w:eastAsia="Arial" w:hAnsi="Arial" w:cs="Arial"/>
              </w:rPr>
            </w:pPr>
            <w:r>
              <w:rPr>
                <w:rFonts w:ascii="Arial" w:eastAsia="Arial" w:hAnsi="Arial" w:cs="Arial"/>
              </w:rPr>
              <w:t>La estudiante</w:t>
            </w:r>
            <w:r w:rsidRPr="004B5E0C">
              <w:rPr>
                <w:rFonts w:ascii="Arial" w:eastAsia="Arial" w:hAnsi="Arial" w:cs="Arial"/>
              </w:rPr>
              <w:t xml:space="preserve"> muestra un desarrollo socioemocional muy positivo. En </w:t>
            </w:r>
            <w:r>
              <w:rPr>
                <w:rFonts w:ascii="Arial" w:eastAsia="Arial" w:hAnsi="Arial" w:cs="Arial"/>
              </w:rPr>
              <w:t>el colegio</w:t>
            </w:r>
            <w:r w:rsidRPr="004B5E0C">
              <w:rPr>
                <w:rFonts w:ascii="Arial" w:eastAsia="Arial" w:hAnsi="Arial" w:cs="Arial"/>
              </w:rPr>
              <w:t xml:space="preserve"> participa con entusiasmo, muestra interés por aprender, tolera la frustración, comparte materiales y trata con respeto a sus compañeros. También resuelve conflictos mediante el diálogo, acepta la contención del adulto cuando lo necesita y se esfuerza por terminar sus </w:t>
            </w:r>
            <w:r w:rsidRPr="004B5E0C">
              <w:rPr>
                <w:rFonts w:ascii="Arial" w:eastAsia="Arial" w:hAnsi="Arial" w:cs="Arial"/>
              </w:rPr>
              <w:lastRenderedPageBreak/>
              <w:t>actividades, lo que evidencia una adecuada autorregulación emocional y una actitud perseverante.</w:t>
            </w:r>
          </w:p>
          <w:p w14:paraId="1B6C34B1" w14:textId="25BE4F02" w:rsidR="004B5E0C" w:rsidRPr="004B5E0C" w:rsidRDefault="004B5E0C" w:rsidP="004B5E0C">
            <w:pPr>
              <w:spacing w:before="60"/>
              <w:jc w:val="both"/>
              <w:rPr>
                <w:rFonts w:ascii="Arial" w:eastAsia="Arial" w:hAnsi="Arial" w:cs="Arial"/>
              </w:rPr>
            </w:pPr>
            <w:r w:rsidRPr="004B5E0C">
              <w:rPr>
                <w:rFonts w:ascii="Arial" w:eastAsia="Arial" w:hAnsi="Arial" w:cs="Arial"/>
              </w:rPr>
              <w:t>Sin embargo, requiere apoyo para expresar emociones básicas de manera más clara, levantar la mano cuando no entiende una actividad y hacer preguntas sobre temas que le generan curiosidad. Estas dificultades no afectan su integración, pero sí indican que necesita acompañamiento para fortalecer la iniciativa comunicativa y la expresión emocional en el aula.</w:t>
            </w:r>
          </w:p>
          <w:p w14:paraId="00CED1C1" w14:textId="10F6D454" w:rsidR="004B5E0C" w:rsidRPr="004B5E0C" w:rsidRDefault="004B5E0C" w:rsidP="004B5E0C">
            <w:pPr>
              <w:spacing w:before="60"/>
              <w:jc w:val="both"/>
              <w:rPr>
                <w:rFonts w:ascii="Arial" w:eastAsia="Arial" w:hAnsi="Arial" w:cs="Arial"/>
              </w:rPr>
            </w:pPr>
            <w:r w:rsidRPr="004B5E0C">
              <w:rPr>
                <w:rFonts w:ascii="Arial" w:eastAsia="Arial" w:hAnsi="Arial" w:cs="Arial"/>
              </w:rPr>
              <w:t>En el hogar se observan forta</w:t>
            </w:r>
            <w:r>
              <w:rPr>
                <w:rFonts w:ascii="Arial" w:eastAsia="Arial" w:hAnsi="Arial" w:cs="Arial"/>
              </w:rPr>
              <w:t>l</w:t>
            </w:r>
            <w:r w:rsidRPr="004B5E0C">
              <w:rPr>
                <w:rFonts w:ascii="Arial" w:eastAsia="Arial" w:hAnsi="Arial" w:cs="Arial"/>
              </w:rPr>
              <w:t>ezas consistentes: maneja sus emociones adecuadamente, coopera con otros, respeta diferencias de opinión, resuelve conflictos conversando y muestra curiosidad por aprender. También se esfuerza por terminar lo que empieza y se organiza para usar los recursos disponibles.</w:t>
            </w:r>
          </w:p>
          <w:p w14:paraId="60770555" w14:textId="19518B2B" w:rsidR="006F0D26" w:rsidRPr="00E84B0D" w:rsidRDefault="004B5E0C" w:rsidP="004B5E0C">
            <w:pPr>
              <w:spacing w:before="60"/>
              <w:jc w:val="both"/>
              <w:rPr>
                <w:rFonts w:ascii="Arial" w:eastAsia="Arial" w:hAnsi="Arial" w:cs="Arial"/>
                <w:sz w:val="20"/>
                <w:szCs w:val="20"/>
              </w:rPr>
            </w:pPr>
            <w:r w:rsidRPr="004B5E0C">
              <w:rPr>
                <w:rFonts w:ascii="Arial" w:eastAsia="Arial" w:hAnsi="Arial" w:cs="Arial"/>
              </w:rPr>
              <w:t>En conjunto, Fernanda presenta un desarrollo socioemocional armónico, con buena disposición al aprendizaje y a la convivencia, requiriendo apoyos puntuales para fortalecer la expresión emocional y la iniciativa académica.</w:t>
            </w:r>
          </w:p>
        </w:tc>
      </w:tr>
      <w:tr w:rsidR="00436D3F" w14:paraId="15698EC1" w14:textId="77777777">
        <w:tc>
          <w:tcPr>
            <w:tcW w:w="8828" w:type="dxa"/>
          </w:tcPr>
          <w:p w14:paraId="0F4A636E" w14:textId="6E7092C0" w:rsidR="00436D3F" w:rsidRPr="004B5E0C" w:rsidRDefault="00436D3F" w:rsidP="004B5E0C">
            <w:pPr>
              <w:spacing w:before="60"/>
              <w:jc w:val="both"/>
              <w:rPr>
                <w:rFonts w:ascii="Arial" w:eastAsia="Arial" w:hAnsi="Arial" w:cs="Arial"/>
                <w:sz w:val="20"/>
                <w:szCs w:val="20"/>
              </w:rPr>
            </w:pPr>
            <w:r>
              <w:rPr>
                <w:rFonts w:ascii="Arial" w:eastAsia="Arial" w:hAnsi="Arial" w:cs="Arial"/>
                <w:b/>
              </w:rPr>
              <w:lastRenderedPageBreak/>
              <w:t>c) Habilidades motoras, de autonomía y sensoriales</w:t>
            </w:r>
            <w:r w:rsidRPr="004F5C26">
              <w:rPr>
                <w:rFonts w:ascii="Arial" w:eastAsia="Arial" w:hAnsi="Arial" w:cs="Arial"/>
                <w:bCs/>
                <w:i/>
                <w:iCs/>
              </w:rPr>
              <w:t xml:space="preserve"> </w:t>
            </w:r>
            <w:r w:rsidRPr="004F5C26">
              <w:rPr>
                <w:rFonts w:ascii="Arial" w:eastAsia="Arial" w:hAnsi="Arial" w:cs="Arial"/>
                <w:bCs/>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27319B38" w14:textId="35546EBC" w:rsidR="004B5E0C" w:rsidRPr="004B5E0C" w:rsidRDefault="004B5E0C" w:rsidP="004B5E0C">
            <w:pPr>
              <w:jc w:val="both"/>
              <w:rPr>
                <w:rFonts w:ascii="Arial" w:hAnsi="Arial" w:cs="Arial"/>
              </w:rPr>
            </w:pPr>
            <w:r w:rsidRPr="004B5E0C">
              <w:rPr>
                <w:rFonts w:ascii="Arial" w:hAnsi="Arial" w:cs="Arial"/>
              </w:rPr>
              <w:t>En el ámbito motor y de autonomía, Fernanda presenta un desempeño muy adecuado tanto en el contexto escolar como familiar. En la escuela mantiene una postura adecuada, se desplaza con seguridad, participa activamente en juegos de patio y demuestra coordinación motriz fina y gruesa. Toma el lápiz con una prensión funcional, recorta siguiendo líneas, manipula útiles escolares con destreza y copia palabras y frases de manera legible.</w:t>
            </w:r>
          </w:p>
          <w:p w14:paraId="1E566FD1" w14:textId="1FED7ADD" w:rsidR="004B5E0C" w:rsidRPr="004B5E0C" w:rsidRDefault="004B5E0C" w:rsidP="004B5E0C">
            <w:pPr>
              <w:jc w:val="both"/>
              <w:rPr>
                <w:rFonts w:ascii="Arial" w:hAnsi="Arial" w:cs="Arial"/>
              </w:rPr>
            </w:pPr>
            <w:r w:rsidRPr="004B5E0C">
              <w:rPr>
                <w:rFonts w:ascii="Arial" w:hAnsi="Arial" w:cs="Arial"/>
              </w:rPr>
              <w:t>También gestiona sus pertenencias, va al baño de manera independiente, manipula su colación y reconoce situaciones de riesgo, lo que evidencia un adecuado nivel de autonomía personal. Además, tolera el ruido del recreo, sigue instrucciones orales incluso con ruido ambiente y se mantiene en su puesto sin necesidad de pararse constantemente.</w:t>
            </w:r>
          </w:p>
          <w:p w14:paraId="76ED0A79" w14:textId="63AE6D01" w:rsidR="004B5E0C" w:rsidRPr="004B5E0C" w:rsidRDefault="004B5E0C" w:rsidP="004B5E0C">
            <w:pPr>
              <w:jc w:val="both"/>
              <w:rPr>
                <w:rFonts w:ascii="Arial" w:hAnsi="Arial" w:cs="Arial"/>
              </w:rPr>
            </w:pPr>
            <w:r w:rsidRPr="004B5E0C">
              <w:rPr>
                <w:rFonts w:ascii="Arial" w:hAnsi="Arial" w:cs="Arial"/>
              </w:rPr>
              <w:t>En el hogar se observan fortalezas similares: se mueve con seguridad, manipula objetos pequeños, se cuida de manera autónoma, reconoce riesgos y percibe estímulos sin dificultad.</w:t>
            </w:r>
          </w:p>
          <w:p w14:paraId="33D53546" w14:textId="7EB7BE76" w:rsidR="00436D3F" w:rsidRPr="00801AEC" w:rsidRDefault="004B5E0C" w:rsidP="004B5E0C">
            <w:pPr>
              <w:jc w:val="both"/>
              <w:rPr>
                <w:rFonts w:ascii="Arial" w:hAnsi="Arial" w:cs="Arial"/>
                <w:sz w:val="20"/>
                <w:szCs w:val="20"/>
              </w:rPr>
            </w:pPr>
            <w:r w:rsidRPr="004B5E0C">
              <w:rPr>
                <w:rFonts w:ascii="Arial" w:hAnsi="Arial" w:cs="Arial"/>
              </w:rPr>
              <w:t>En conjunto, Fernanda presenta un desarrollo motor, sensorial y de autonomía acorde a su edad, con habilidades que favorecen su participación escolar y su independencia en la vida cotidiana.</w:t>
            </w:r>
          </w:p>
        </w:tc>
      </w:tr>
    </w:tbl>
    <w:p w14:paraId="58ACD4D9" w14:textId="77777777" w:rsidR="00C317AC" w:rsidRDefault="00C317AC" w:rsidP="00C317AC">
      <w:pPr>
        <w:rPr>
          <w:rFonts w:ascii="Arial" w:hAnsi="Arial" w:cs="Arial"/>
          <w:sz w:val="28"/>
          <w:szCs w:val="28"/>
          <w:u w:val="single"/>
        </w:rPr>
      </w:pPr>
    </w:p>
    <w:p w14:paraId="7CA9A755" w14:textId="77777777" w:rsidR="003A4989" w:rsidRDefault="003A4989" w:rsidP="00C317AC">
      <w:pPr>
        <w:rPr>
          <w:rFonts w:ascii="Arial" w:hAnsi="Arial" w:cs="Arial"/>
          <w:sz w:val="28"/>
          <w:szCs w:val="28"/>
          <w:u w:val="single"/>
        </w:rPr>
      </w:pPr>
    </w:p>
    <w:p w14:paraId="00587AFC" w14:textId="77777777" w:rsidR="003A4989" w:rsidRDefault="003A4989" w:rsidP="00C317AC">
      <w:pPr>
        <w:rPr>
          <w:rFonts w:ascii="Arial" w:hAnsi="Arial" w:cs="Arial"/>
          <w:sz w:val="28"/>
          <w:szCs w:val="28"/>
          <w:u w:val="single"/>
        </w:rPr>
      </w:pPr>
    </w:p>
    <w:p w14:paraId="14D0BCCD" w14:textId="77777777" w:rsidR="003A4989" w:rsidRDefault="003A4989" w:rsidP="00C317AC">
      <w:pPr>
        <w:rPr>
          <w:rFonts w:ascii="Arial" w:hAnsi="Arial" w:cs="Arial"/>
          <w:sz w:val="28"/>
          <w:szCs w:val="28"/>
          <w:u w:val="single"/>
        </w:rPr>
      </w:pPr>
    </w:p>
    <w:p w14:paraId="21F05DCE" w14:textId="77777777" w:rsidR="003A4989" w:rsidRDefault="003A4989"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47B2F" w14:paraId="25F25348" w14:textId="77777777" w:rsidTr="00AA10D6">
        <w:tc>
          <w:tcPr>
            <w:tcW w:w="8828" w:type="dxa"/>
          </w:tcPr>
          <w:p w14:paraId="796E7FE4" w14:textId="77777777" w:rsidR="00C317AC" w:rsidRPr="004A1464" w:rsidRDefault="00C317AC" w:rsidP="004A1464">
            <w:pPr>
              <w:pStyle w:val="Prrafodelista"/>
              <w:numPr>
                <w:ilvl w:val="0"/>
                <w:numId w:val="10"/>
              </w:numPr>
              <w:rPr>
                <w:rFonts w:ascii="Arial" w:eastAsia="Arial" w:hAnsi="Arial" w:cs="Arial"/>
                <w:b/>
                <w:bCs/>
                <w:sz w:val="24"/>
                <w:szCs w:val="24"/>
              </w:rPr>
            </w:pPr>
            <w:r w:rsidRPr="004A1464">
              <w:rPr>
                <w:rFonts w:ascii="Arial" w:eastAsia="Arial" w:hAnsi="Arial" w:cs="Arial"/>
                <w:b/>
                <w:bCs/>
                <w:sz w:val="24"/>
                <w:szCs w:val="24"/>
              </w:rPr>
              <w:lastRenderedPageBreak/>
              <w:t xml:space="preserve">SINTESIS </w:t>
            </w:r>
          </w:p>
          <w:p w14:paraId="1F2D3FB9" w14:textId="77777777" w:rsidR="00C317AC" w:rsidRPr="00947B2F" w:rsidRDefault="00C317AC" w:rsidP="00AA10D6">
            <w:pPr>
              <w:jc w:val="both"/>
              <w:rPr>
                <w:rFonts w:ascii="Arial" w:hAnsi="Arial" w:cs="Arial"/>
                <w:b/>
                <w:bCs/>
                <w:sz w:val="24"/>
                <w:szCs w:val="24"/>
              </w:rPr>
            </w:pPr>
            <w:r w:rsidRPr="00143320">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C317AC" w14:paraId="2F0A07C0" w14:textId="77777777" w:rsidTr="00C90A92">
        <w:trPr>
          <w:trHeight w:val="2305"/>
        </w:trPr>
        <w:tc>
          <w:tcPr>
            <w:tcW w:w="8828" w:type="dxa"/>
          </w:tcPr>
          <w:p w14:paraId="11AE2B08" w14:textId="77777777" w:rsidR="00C317AC" w:rsidRDefault="00C317AC" w:rsidP="00AA10D6">
            <w:pPr>
              <w:rPr>
                <w:rFonts w:ascii="Arial" w:hAnsi="Arial" w:cs="Arial"/>
              </w:rPr>
            </w:pPr>
            <w:r>
              <w:rPr>
                <w:rFonts w:ascii="Arial" w:eastAsia="Arial" w:hAnsi="Arial" w:cs="Arial"/>
                <w:b/>
              </w:rPr>
              <w:t xml:space="preserve">a)  </w:t>
            </w:r>
            <w:r w:rsidRPr="00062A93">
              <w:rPr>
                <w:rFonts w:ascii="Arial" w:eastAsia="Arial" w:hAnsi="Arial" w:cs="Arial"/>
                <w:b/>
              </w:rPr>
              <w:t>Habilidades Cognitivas y Comunicativas</w:t>
            </w:r>
          </w:p>
          <w:p w14:paraId="082BB0B2" w14:textId="77777777" w:rsidR="008E1A77" w:rsidRDefault="008E1A77" w:rsidP="008E1A77">
            <w:pPr>
              <w:jc w:val="both"/>
              <w:rPr>
                <w:rFonts w:ascii="Arial" w:hAnsi="Arial" w:cs="Arial"/>
              </w:rPr>
            </w:pPr>
          </w:p>
          <w:p w14:paraId="1C52C987" w14:textId="153B510D" w:rsidR="0030793A" w:rsidRPr="00FE6CBC" w:rsidRDefault="003A4989" w:rsidP="008E1A77">
            <w:pPr>
              <w:jc w:val="both"/>
              <w:rPr>
                <w:rFonts w:ascii="Arial" w:hAnsi="Arial" w:cs="Arial"/>
                <w:sz w:val="20"/>
                <w:szCs w:val="20"/>
              </w:rPr>
            </w:pPr>
            <w:r w:rsidRPr="003A4989">
              <w:rPr>
                <w:rFonts w:ascii="Arial" w:hAnsi="Arial" w:cs="Arial"/>
              </w:rPr>
              <w:t>Fernanda presenta un funcionamiento cognitivo y comunicativo sólido y acorde a su edad, con fortalezas claras en atención sostenida, comprensión oral, lectura inicial, expresión verbal y razonamiento básico, lo que le permite participar activamente en el aula y comprender explicaciones con autonomía. Sus desafíos se concentran en operaciones matemáticas más complejas, especialmente en el cálculo con canje, donde aún requiere apoyo para aplicar procedimientos con seguridad. Se observan progresos en la lectura fluida, la extracción de información explícita, la realización de inferencias simples y la escritura de oraciones breves con claridad, utilizando mayúsculas y punto final. El contexto familiar refuerza estas habilidades, ya que en el hogar se concentra, recuerda encargos, resuelve problemas cotidianos y aplica lo aprendido en situaciones nuevas. Las proyecciones apuntan a fortalecer el cálculo avanzado, la comprensión lectora profunda y la producción escrita más extensa.</w:t>
            </w:r>
          </w:p>
        </w:tc>
      </w:tr>
      <w:tr w:rsidR="00C317AC" w14:paraId="7035FD71" w14:textId="77777777" w:rsidTr="00065636">
        <w:trPr>
          <w:trHeight w:val="462"/>
        </w:trPr>
        <w:tc>
          <w:tcPr>
            <w:tcW w:w="8828" w:type="dxa"/>
          </w:tcPr>
          <w:p w14:paraId="34EC9FC8" w14:textId="77777777" w:rsidR="00C317AC" w:rsidRDefault="00C317AC" w:rsidP="00AA10D6">
            <w:pPr>
              <w:jc w:val="both"/>
              <w:rPr>
                <w:rFonts w:ascii="Arial" w:eastAsia="Arial" w:hAnsi="Arial" w:cs="Arial"/>
                <w:b/>
                <w:bCs/>
              </w:rPr>
            </w:pPr>
            <w:r w:rsidRPr="37AAF6E6">
              <w:rPr>
                <w:rFonts w:ascii="Arial" w:eastAsia="Arial" w:hAnsi="Arial" w:cs="Arial"/>
                <w:b/>
                <w:bCs/>
              </w:rPr>
              <w:t>b) Habilidades Personales, Socioemocionales y de Aproximación al Aprendizaje</w:t>
            </w:r>
          </w:p>
          <w:p w14:paraId="5EBC58AB" w14:textId="77777777" w:rsidR="00DB688B" w:rsidRDefault="00DB688B" w:rsidP="008E1A77">
            <w:pPr>
              <w:jc w:val="both"/>
              <w:rPr>
                <w:rFonts w:ascii="Arial" w:hAnsi="Arial" w:cs="Arial"/>
              </w:rPr>
            </w:pPr>
          </w:p>
          <w:p w14:paraId="29A669CF" w14:textId="5F72B6B2" w:rsidR="0030793A" w:rsidRPr="00C91E36" w:rsidRDefault="003A4989" w:rsidP="008E1A77">
            <w:pPr>
              <w:jc w:val="both"/>
              <w:rPr>
                <w:lang w:eastAsia="es-CL"/>
              </w:rPr>
            </w:pPr>
            <w:r>
              <w:rPr>
                <w:rFonts w:ascii="Arial" w:hAnsi="Arial" w:cs="Arial"/>
              </w:rPr>
              <w:t>La estudiante</w:t>
            </w:r>
            <w:r w:rsidRPr="003A4989">
              <w:rPr>
                <w:rFonts w:ascii="Arial" w:hAnsi="Arial" w:cs="Arial"/>
              </w:rPr>
              <w:t xml:space="preserve"> presenta un desarrollo socioemocional muy positivo, con fortalezas en la convivencia, la autorregulación emocional, la motivación intrínseca y la disposición al aprendizaje. Participa con entusiasmo, tolera la frustración, comparte materiales, trata con respeto a sus compañeros y resuelve conflictos mediante el diálogo, lo que evidencia una adecuada integración al grupo curso. Sus desafíos se relacionan con expresar emociones básicas con mayor claridad y levantar la mano para pedir ayuda o hacer preguntas, aspectos que requieren acompañamiento para fortalecer su iniciativa comunicativa. Se observan progresos en su perseverancia, su capacidad para aceptar contención adulta y su esfuerzo por terminar actividades. El contexto familiar refuerza estas fortalezas, ya que coopera, respeta diferencias, maneja emociones adecuadamente y muestra curiosidad por aprender. Las proyecciones apuntan a fortalecer la expresión emocional en situaciones más complejas y la iniciativa académica.</w:t>
            </w:r>
          </w:p>
        </w:tc>
      </w:tr>
      <w:tr w:rsidR="00C317AC" w14:paraId="7CB934DC" w14:textId="77777777" w:rsidTr="008E1A77">
        <w:trPr>
          <w:trHeight w:val="746"/>
        </w:trPr>
        <w:tc>
          <w:tcPr>
            <w:tcW w:w="8828" w:type="dxa"/>
          </w:tcPr>
          <w:p w14:paraId="59CC96B0" w14:textId="77777777" w:rsidR="00C317AC" w:rsidRDefault="00C317AC" w:rsidP="00CE233E">
            <w:pPr>
              <w:rPr>
                <w:rFonts w:ascii="Arial" w:eastAsia="Arial" w:hAnsi="Arial" w:cs="Arial"/>
                <w:b/>
                <w:bCs/>
              </w:rPr>
            </w:pPr>
            <w:r w:rsidRPr="37AAF6E6">
              <w:rPr>
                <w:rFonts w:ascii="Arial" w:eastAsia="Arial" w:hAnsi="Arial" w:cs="Arial"/>
                <w:b/>
                <w:bCs/>
              </w:rPr>
              <w:t>c) Habilidades motoras, de autonomía y sensoriales</w:t>
            </w:r>
          </w:p>
          <w:p w14:paraId="3B78AC4B" w14:textId="77777777" w:rsidR="0030793A" w:rsidRDefault="0030793A" w:rsidP="00CE233E">
            <w:pPr>
              <w:rPr>
                <w:rFonts w:ascii="Arial" w:eastAsia="Arial" w:hAnsi="Arial" w:cs="Arial"/>
                <w:b/>
                <w:bCs/>
              </w:rPr>
            </w:pPr>
          </w:p>
          <w:p w14:paraId="7FD72BD3" w14:textId="51EF32F8" w:rsidR="004F701E" w:rsidRPr="00C91E36" w:rsidRDefault="003A4989" w:rsidP="008E1A77">
            <w:pPr>
              <w:jc w:val="both"/>
              <w:rPr>
                <w:lang w:eastAsia="es-CL"/>
              </w:rPr>
            </w:pPr>
            <w:r w:rsidRPr="003A4989">
              <w:rPr>
                <w:rFonts w:ascii="Arial" w:hAnsi="Arial" w:cs="Arial"/>
              </w:rPr>
              <w:t>En el ámbito motor, sensorial y de autonomía, Fernanda presenta un desempeño muy adecuado y acorde a su edad, con fortalezas en coordinación fina y gruesa, postura adecuada, manipulación de útiles escolares y autonomía en actividades cotidianas. Se desplaza con seguridad, participa activamente en juegos de patio, copia palabras y frases con precisión y sigue instrucciones orales incluso en ambientes con ruido moderado. Sus desafíos son mínimos y se relacionan con la necesidad de apoyo ocasional para mantener la precisión en tareas gráficas más complejas. Se observan progresos en la coordinación visomotora, la regulación del nivel de actividad y la gestión de pertenencias. El contexto familiar refuerza su autonomía, ya que se cuida sola, reconoce riesgos y manipula objetos pequeños sin dificultad. Las proyecciones apuntan a mantener su desarrollo motor y reforzar la precisión en tareas que demandan mayor control fino.</w:t>
            </w:r>
          </w:p>
        </w:tc>
      </w:tr>
      <w:tr w:rsidR="00CE233E" w14:paraId="09F19339" w14:textId="77777777" w:rsidTr="00812950">
        <w:trPr>
          <w:trHeight w:val="2752"/>
        </w:trPr>
        <w:tc>
          <w:tcPr>
            <w:tcW w:w="8828" w:type="dxa"/>
          </w:tcPr>
          <w:p w14:paraId="738DC38F" w14:textId="7F17AA86" w:rsidR="009D0039" w:rsidRPr="003A4989" w:rsidRDefault="00CE233E" w:rsidP="00CE233E">
            <w:pPr>
              <w:rPr>
                <w:rFonts w:ascii="Arial" w:eastAsia="Arial" w:hAnsi="Arial" w:cs="Arial"/>
                <w:b/>
                <w:bCs/>
              </w:rPr>
            </w:pPr>
            <w:r w:rsidRPr="37AAF6E6">
              <w:rPr>
                <w:rFonts w:ascii="Arial" w:eastAsia="Arial" w:hAnsi="Arial" w:cs="Arial"/>
                <w:b/>
                <w:bCs/>
              </w:rPr>
              <w:lastRenderedPageBreak/>
              <w:t>Conclusión</w:t>
            </w:r>
          </w:p>
          <w:p w14:paraId="2A5CB8EE" w14:textId="77777777" w:rsidR="003A4989" w:rsidRPr="003A4989" w:rsidRDefault="009D0039" w:rsidP="003A4989">
            <w:pPr>
              <w:jc w:val="both"/>
              <w:rPr>
                <w:rFonts w:ascii="Arial" w:hAnsi="Arial" w:cs="Arial"/>
                <w:color w:val="000000"/>
              </w:rPr>
            </w:pPr>
            <w:r w:rsidRPr="00F970ED">
              <w:rPr>
                <w:rFonts w:ascii="Arial" w:hAnsi="Arial" w:cs="Arial"/>
                <w:color w:val="000000"/>
              </w:rPr>
              <w:t xml:space="preserve">Según los antecedentes y el análisis psicopedagógico, </w:t>
            </w:r>
            <w:r w:rsidR="007A3CAA">
              <w:rPr>
                <w:rFonts w:ascii="Arial" w:hAnsi="Arial" w:cs="Arial"/>
                <w:b/>
                <w:color w:val="000000"/>
              </w:rPr>
              <w:t>Fernanda Alvarado Iriarte</w:t>
            </w:r>
            <w:r w:rsidRPr="00F970ED">
              <w:rPr>
                <w:rFonts w:ascii="Arial" w:hAnsi="Arial" w:cs="Arial"/>
                <w:color w:val="000000"/>
              </w:rPr>
              <w:t xml:space="preserve"> </w:t>
            </w:r>
            <w:r>
              <w:rPr>
                <w:rFonts w:ascii="Arial" w:hAnsi="Arial" w:cs="Arial"/>
                <w:color w:val="000000"/>
              </w:rPr>
              <w:t>ingresa</w:t>
            </w:r>
            <w:r w:rsidRPr="00F970ED">
              <w:rPr>
                <w:rFonts w:ascii="Arial" w:hAnsi="Arial" w:cs="Arial"/>
                <w:color w:val="000000"/>
              </w:rPr>
              <w:t xml:space="preserve"> al Programa de Integración Escolar </w:t>
            </w:r>
            <w:r>
              <w:rPr>
                <w:rFonts w:ascii="Arial" w:hAnsi="Arial" w:cs="Arial"/>
                <w:color w:val="000000"/>
              </w:rPr>
              <w:t>ya que presenta</w:t>
            </w:r>
            <w:r w:rsidRPr="00F970ED">
              <w:rPr>
                <w:rFonts w:ascii="Arial" w:hAnsi="Arial" w:cs="Arial"/>
                <w:color w:val="000000"/>
              </w:rPr>
              <w:t xml:space="preserve"> diagnóstico de </w:t>
            </w:r>
            <w:r w:rsidR="007A3CAA">
              <w:rPr>
                <w:rFonts w:ascii="Arial" w:hAnsi="Arial" w:cs="Arial"/>
                <w:b/>
                <w:color w:val="000000"/>
              </w:rPr>
              <w:t>Trastorno del Espectro Autista</w:t>
            </w:r>
            <w:r>
              <w:rPr>
                <w:rFonts w:ascii="Arial" w:hAnsi="Arial" w:cs="Arial"/>
                <w:b/>
                <w:color w:val="000000"/>
              </w:rPr>
              <w:t>,</w:t>
            </w:r>
            <w:r w:rsidRPr="00F970ED">
              <w:rPr>
                <w:rFonts w:ascii="Arial" w:hAnsi="Arial" w:cs="Arial"/>
                <w:color w:val="000000"/>
              </w:rPr>
              <w:t xml:space="preserve"> considerad</w:t>
            </w:r>
            <w:r>
              <w:rPr>
                <w:rFonts w:ascii="Arial" w:hAnsi="Arial" w:cs="Arial"/>
                <w:color w:val="000000"/>
              </w:rPr>
              <w:t>o</w:t>
            </w:r>
            <w:r w:rsidRPr="00F970ED">
              <w:rPr>
                <w:rFonts w:ascii="Arial" w:hAnsi="Arial" w:cs="Arial"/>
                <w:color w:val="000000"/>
              </w:rPr>
              <w:t xml:space="preserve"> una necesidad educativa especial </w:t>
            </w:r>
            <w:r>
              <w:rPr>
                <w:rFonts w:ascii="Arial" w:hAnsi="Arial" w:cs="Arial"/>
                <w:color w:val="000000"/>
              </w:rPr>
              <w:t xml:space="preserve">permanente </w:t>
            </w:r>
            <w:r w:rsidRPr="00F970ED">
              <w:rPr>
                <w:rFonts w:ascii="Arial" w:hAnsi="Arial" w:cs="Arial"/>
                <w:color w:val="000000"/>
              </w:rPr>
              <w:t xml:space="preserve">conforme al Decreto Exento N°170 del Ministerio de Educación. </w:t>
            </w:r>
            <w:r w:rsidR="003A4989" w:rsidRPr="003A4989">
              <w:rPr>
                <w:rFonts w:ascii="Arial" w:hAnsi="Arial" w:cs="Arial"/>
                <w:color w:val="000000"/>
              </w:rPr>
              <w:t xml:space="preserve">Fernanda presenta un desarrollo cognitivo, comunicativo, socioemocional y motor acorde a su edad, con fortalezas importantes en comprensión oral, atención sostenida, lectura inicial, razonamiento básico, convivencia escolar y autonomía cotidiana. Estas habilidades favorecen su </w:t>
            </w:r>
            <w:proofErr w:type="gramStart"/>
            <w:r w:rsidR="003A4989" w:rsidRPr="003A4989">
              <w:rPr>
                <w:rFonts w:ascii="Arial" w:hAnsi="Arial" w:cs="Arial"/>
                <w:color w:val="000000"/>
              </w:rPr>
              <w:t>participación activa</w:t>
            </w:r>
            <w:proofErr w:type="gramEnd"/>
            <w:r w:rsidR="003A4989" w:rsidRPr="003A4989">
              <w:rPr>
                <w:rFonts w:ascii="Arial" w:hAnsi="Arial" w:cs="Arial"/>
                <w:color w:val="000000"/>
              </w:rPr>
              <w:t xml:space="preserve"> en el proceso educativo y permiten proyectar un avance continuo en su trayectoria escolar. No obstante, requiere apoyos puntuales en áreas específicas como el cálculo con canje, la comprensión lectora de mayor complejidad y la expresión emocional en situaciones más demandantes.</w:t>
            </w:r>
          </w:p>
          <w:p w14:paraId="36E8542A" w14:textId="2A1DB3E0" w:rsidR="00CE233E" w:rsidRPr="009D0039" w:rsidRDefault="003A4989" w:rsidP="003A4989">
            <w:pPr>
              <w:jc w:val="both"/>
              <w:rPr>
                <w:rFonts w:ascii="Arial" w:eastAsia="Arial" w:hAnsi="Arial" w:cs="Arial"/>
                <w:bCs/>
              </w:rPr>
            </w:pPr>
            <w:r w:rsidRPr="003A4989">
              <w:rPr>
                <w:rFonts w:ascii="Arial" w:hAnsi="Arial" w:cs="Arial"/>
                <w:color w:val="000000"/>
              </w:rPr>
              <w:t>Es fundamental mantener la intervención de la educadora diferencial y el trabajo articulado con el equipo multidisciplinario para fortalecer habilidades como la comprensión lectora profunda, el cálculo avanzado, la expresión escrita y la autorregulación emocional, asegurando que Fernanda continúe accediendo al currículo en condiciones de equidad.</w:t>
            </w:r>
          </w:p>
        </w:tc>
      </w:tr>
    </w:tbl>
    <w:p w14:paraId="1E1ED78D"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D0039" w14:paraId="53DAE0A9" w14:textId="77777777" w:rsidTr="00AA10D6">
        <w:tc>
          <w:tcPr>
            <w:tcW w:w="8828" w:type="dxa"/>
          </w:tcPr>
          <w:p w14:paraId="20400A61" w14:textId="77777777" w:rsidR="00C317AC" w:rsidRPr="009D0039" w:rsidRDefault="00C317AC" w:rsidP="004A1464">
            <w:pPr>
              <w:pStyle w:val="Prrafodelista"/>
              <w:numPr>
                <w:ilvl w:val="0"/>
                <w:numId w:val="10"/>
              </w:numPr>
              <w:rPr>
                <w:rFonts w:ascii="Arial" w:hAnsi="Arial" w:cs="Arial"/>
                <w:b/>
                <w:bCs/>
              </w:rPr>
            </w:pPr>
            <w:r w:rsidRPr="009D0039">
              <w:rPr>
                <w:rFonts w:ascii="Arial" w:eastAsia="Arial" w:hAnsi="Arial" w:cs="Arial"/>
                <w:b/>
                <w:bCs/>
                <w:sz w:val="24"/>
                <w:szCs w:val="24"/>
              </w:rPr>
              <w:t>Sugerencias</w:t>
            </w:r>
          </w:p>
        </w:tc>
      </w:tr>
      <w:tr w:rsidR="00C317AC" w:rsidRPr="009D0039" w14:paraId="3A58DC01" w14:textId="77777777" w:rsidTr="00AA10D6">
        <w:tc>
          <w:tcPr>
            <w:tcW w:w="8828" w:type="dxa"/>
          </w:tcPr>
          <w:p w14:paraId="0EE9A0CB" w14:textId="77777777" w:rsidR="00C317AC" w:rsidRPr="009D0039" w:rsidRDefault="00C317AC" w:rsidP="00AA10D6">
            <w:pPr>
              <w:rPr>
                <w:rFonts w:ascii="Arial" w:hAnsi="Arial" w:cs="Arial"/>
              </w:rPr>
            </w:pPr>
          </w:p>
          <w:p w14:paraId="33CA46B7" w14:textId="77777777" w:rsidR="00C317AC" w:rsidRPr="009D0039" w:rsidRDefault="00C317AC" w:rsidP="00AA10D6">
            <w:pPr>
              <w:rPr>
                <w:rFonts w:ascii="Arial" w:hAnsi="Arial" w:cs="Arial"/>
              </w:rPr>
            </w:pPr>
            <w:r w:rsidRPr="009D0039">
              <w:rPr>
                <w:rFonts w:ascii="Arial" w:hAnsi="Arial" w:cs="Arial"/>
              </w:rPr>
              <w:t>1.- Al establecimiento educacional</w:t>
            </w:r>
          </w:p>
          <w:p w14:paraId="7207B272" w14:textId="77777777" w:rsidR="00C317AC" w:rsidRPr="009D0039" w:rsidRDefault="00C317AC" w:rsidP="00AA10D6">
            <w:pPr>
              <w:rPr>
                <w:rFonts w:ascii="Arial" w:hAnsi="Arial" w:cs="Arial"/>
              </w:rPr>
            </w:pPr>
          </w:p>
          <w:p w14:paraId="2D79C39D" w14:textId="31A76BC2"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 xml:space="preserve">Mantener coordinación mensual entre docentes y </w:t>
            </w:r>
            <w:r>
              <w:rPr>
                <w:rFonts w:ascii="Arial" w:hAnsi="Arial" w:cs="Arial"/>
              </w:rPr>
              <w:t xml:space="preserve">equipo </w:t>
            </w:r>
            <w:r w:rsidRPr="004B5E0C">
              <w:rPr>
                <w:rFonts w:ascii="Arial" w:hAnsi="Arial" w:cs="Arial"/>
              </w:rPr>
              <w:t>PIE durante ambos semestres para revisar avances y ajustar apoyos según necesidades emergentes.</w:t>
            </w:r>
          </w:p>
          <w:p w14:paraId="74BA9818"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Asegurar la presencia de apoyos visuales permanentes en sala (rutinas, pasos de trabajo, señalética) durante todo el año escolar.</w:t>
            </w:r>
          </w:p>
          <w:p w14:paraId="6C4F5410" w14:textId="37C5BC61" w:rsidR="00C317AC" w:rsidRPr="00E643D2" w:rsidRDefault="004B5E0C" w:rsidP="004B5E0C">
            <w:pPr>
              <w:pStyle w:val="Prrafodelista"/>
              <w:numPr>
                <w:ilvl w:val="0"/>
                <w:numId w:val="12"/>
              </w:numPr>
              <w:jc w:val="both"/>
              <w:rPr>
                <w:rFonts w:ascii="Arial" w:hAnsi="Arial" w:cs="Arial"/>
              </w:rPr>
            </w:pPr>
            <w:r w:rsidRPr="004B5E0C">
              <w:rPr>
                <w:rFonts w:ascii="Arial" w:hAnsi="Arial" w:cs="Arial"/>
              </w:rPr>
              <w:t>Facilitar espacios breves de acompañamiento académico para reforzar cálculo con canje y comprensión de problemas matemáticos durante el primer semestre.</w:t>
            </w:r>
          </w:p>
        </w:tc>
      </w:tr>
      <w:tr w:rsidR="00C317AC" w:rsidRPr="009D0039" w14:paraId="7F296628" w14:textId="77777777" w:rsidTr="00AA10D6">
        <w:tc>
          <w:tcPr>
            <w:tcW w:w="8828" w:type="dxa"/>
          </w:tcPr>
          <w:p w14:paraId="7DFCE54E" w14:textId="77777777" w:rsidR="00C317AC" w:rsidRPr="009D0039" w:rsidRDefault="00C317AC" w:rsidP="00AA10D6">
            <w:pPr>
              <w:rPr>
                <w:rFonts w:ascii="Arial" w:hAnsi="Arial" w:cs="Arial"/>
              </w:rPr>
            </w:pPr>
          </w:p>
          <w:p w14:paraId="69F5E475" w14:textId="77777777" w:rsidR="00C317AC" w:rsidRPr="009D0039" w:rsidRDefault="00C317AC" w:rsidP="00AA10D6">
            <w:pPr>
              <w:rPr>
                <w:rFonts w:ascii="Arial" w:hAnsi="Arial" w:cs="Arial"/>
              </w:rPr>
            </w:pPr>
            <w:r w:rsidRPr="009D0039">
              <w:rPr>
                <w:rFonts w:ascii="Arial" w:hAnsi="Arial" w:cs="Arial"/>
              </w:rPr>
              <w:t>2.- Al equipo de aula</w:t>
            </w:r>
          </w:p>
          <w:p w14:paraId="194A57EA" w14:textId="77777777" w:rsidR="00C317AC" w:rsidRPr="009D0039" w:rsidRDefault="00C317AC" w:rsidP="00AA10D6">
            <w:pPr>
              <w:rPr>
                <w:rFonts w:ascii="Arial" w:hAnsi="Arial" w:cs="Arial"/>
              </w:rPr>
            </w:pPr>
          </w:p>
          <w:p w14:paraId="5A432F91"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Entregar instrucciones claras, breves y segmentadas, verificando comprensión mediante preguntas simples durante todo el año.</w:t>
            </w:r>
          </w:p>
          <w:p w14:paraId="22324398"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Promover la participación oral mediante preguntas abiertas, turnos guiados y actividades de expresión tres veces por semana.</w:t>
            </w:r>
          </w:p>
          <w:p w14:paraId="2DD222CD"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Incorporar actividades de educación emocional (identificación de emociones, estrategias de calma, vocabulario emocional) dos veces por semana.</w:t>
            </w:r>
          </w:p>
          <w:p w14:paraId="6C1A1175"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Reforzar la comprensión lectora mediante ejercicios de inferencias, preguntas literales y análisis de personajes dos veces por semana.</w:t>
            </w:r>
          </w:p>
          <w:p w14:paraId="4906CE6F"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Utilizar material concreto y pictórico para fortalecer el cálculo con canje y la resolución de problemas durante ambos semestres.</w:t>
            </w:r>
          </w:p>
          <w:p w14:paraId="65C3EE3A"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Ofrecer retroalimentación inmediata, específica y orientada al proceso en actividades de lectura, escritura y matemáticas.</w:t>
            </w:r>
          </w:p>
          <w:p w14:paraId="3A197EFC" w14:textId="46BF7D26" w:rsidR="00C317AC" w:rsidRPr="0029559C" w:rsidRDefault="004B5E0C" w:rsidP="004B5E0C">
            <w:pPr>
              <w:pStyle w:val="Prrafodelista"/>
              <w:numPr>
                <w:ilvl w:val="0"/>
                <w:numId w:val="12"/>
              </w:numPr>
              <w:jc w:val="both"/>
              <w:rPr>
                <w:rFonts w:ascii="Arial" w:hAnsi="Arial" w:cs="Arial"/>
              </w:rPr>
            </w:pPr>
            <w:r w:rsidRPr="004B5E0C">
              <w:rPr>
                <w:rFonts w:ascii="Arial" w:hAnsi="Arial" w:cs="Arial"/>
              </w:rPr>
              <w:t>Fomentar la autonomía académica asignando responsabilidades simples (orden de materiales, roles grupales) durante todo el año.</w:t>
            </w:r>
          </w:p>
        </w:tc>
      </w:tr>
      <w:tr w:rsidR="00C317AC" w:rsidRPr="009D0039" w14:paraId="11FA1A34" w14:textId="77777777" w:rsidTr="00AA10D6">
        <w:tc>
          <w:tcPr>
            <w:tcW w:w="8828" w:type="dxa"/>
          </w:tcPr>
          <w:p w14:paraId="41BDFAA2" w14:textId="77777777" w:rsidR="00C317AC" w:rsidRPr="009D0039" w:rsidRDefault="00C317AC" w:rsidP="00AA10D6">
            <w:pPr>
              <w:rPr>
                <w:rFonts w:ascii="Arial" w:hAnsi="Arial" w:cs="Arial"/>
              </w:rPr>
            </w:pPr>
            <w:r w:rsidRPr="009D0039">
              <w:rPr>
                <w:rFonts w:ascii="Arial" w:hAnsi="Arial" w:cs="Arial"/>
              </w:rPr>
              <w:t>3.- Al estudiante</w:t>
            </w:r>
          </w:p>
          <w:p w14:paraId="3044FBFC" w14:textId="77777777" w:rsidR="00C317AC" w:rsidRPr="009D0039" w:rsidRDefault="00C317AC" w:rsidP="00AA10D6">
            <w:pPr>
              <w:rPr>
                <w:rFonts w:ascii="Arial" w:hAnsi="Arial" w:cs="Arial"/>
              </w:rPr>
            </w:pPr>
          </w:p>
          <w:p w14:paraId="78B526D9"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lastRenderedPageBreak/>
              <w:t>Practicar lectura de textos breves tres veces por semana, comentando ideas principales y emociones de los personajes.</w:t>
            </w:r>
          </w:p>
          <w:p w14:paraId="174E2CA9"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Realizar ejercicios de cálculo con canje utilizando material concreto (palitos, fichas, bloques) tres veces por semana.</w:t>
            </w:r>
          </w:p>
          <w:p w14:paraId="7576C2E5"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Participar en actividades de expresión oral mediante relatos breves de experiencias cotidianas dos veces por semana.</w:t>
            </w:r>
          </w:p>
          <w:p w14:paraId="24387121" w14:textId="77777777" w:rsidR="004B5E0C" w:rsidRPr="004B5E0C" w:rsidRDefault="004B5E0C" w:rsidP="004B5E0C">
            <w:pPr>
              <w:pStyle w:val="Prrafodelista"/>
              <w:numPr>
                <w:ilvl w:val="0"/>
                <w:numId w:val="12"/>
              </w:numPr>
              <w:jc w:val="both"/>
              <w:rPr>
                <w:rFonts w:ascii="Arial" w:hAnsi="Arial" w:cs="Arial"/>
              </w:rPr>
            </w:pPr>
            <w:r w:rsidRPr="004B5E0C">
              <w:rPr>
                <w:rFonts w:ascii="Arial" w:hAnsi="Arial" w:cs="Arial"/>
              </w:rPr>
              <w:t>Practicar la identificación y expresión de emociones mediante juegos, dibujos o tarjetas emocionales dos veces por semana.</w:t>
            </w:r>
          </w:p>
          <w:p w14:paraId="144E114B" w14:textId="7F3B31EB" w:rsidR="003517CE" w:rsidRPr="009D0039" w:rsidRDefault="004B5E0C" w:rsidP="004B5E0C">
            <w:pPr>
              <w:pStyle w:val="Prrafodelista"/>
              <w:numPr>
                <w:ilvl w:val="0"/>
                <w:numId w:val="12"/>
              </w:numPr>
              <w:jc w:val="both"/>
              <w:rPr>
                <w:rFonts w:ascii="Arial" w:hAnsi="Arial" w:cs="Arial"/>
              </w:rPr>
            </w:pPr>
            <w:r w:rsidRPr="004B5E0C">
              <w:rPr>
                <w:rFonts w:ascii="Arial" w:hAnsi="Arial" w:cs="Arial"/>
              </w:rPr>
              <w:t>Realizar actividades de escritura breve (oraciones y pequeños párrafos) dos veces por semana para fortalecer coherencia y uso de mayúsculas y punto final.</w:t>
            </w:r>
          </w:p>
        </w:tc>
      </w:tr>
      <w:tr w:rsidR="00C317AC" w:rsidRPr="009D0039" w14:paraId="69B3F80D" w14:textId="77777777" w:rsidTr="00AA10D6">
        <w:tc>
          <w:tcPr>
            <w:tcW w:w="8828" w:type="dxa"/>
          </w:tcPr>
          <w:p w14:paraId="26410745" w14:textId="77777777" w:rsidR="00C317AC" w:rsidRPr="009D0039" w:rsidRDefault="00C317AC" w:rsidP="00AA10D6">
            <w:pPr>
              <w:rPr>
                <w:rFonts w:ascii="Arial" w:hAnsi="Arial" w:cs="Arial"/>
              </w:rPr>
            </w:pPr>
            <w:r w:rsidRPr="009D0039">
              <w:rPr>
                <w:rFonts w:ascii="Arial" w:hAnsi="Arial" w:cs="Arial"/>
              </w:rPr>
              <w:lastRenderedPageBreak/>
              <w:t>4.- A la familia</w:t>
            </w:r>
          </w:p>
          <w:p w14:paraId="27C09EAF" w14:textId="77777777" w:rsidR="00C317AC" w:rsidRPr="009D0039" w:rsidRDefault="00C317AC" w:rsidP="005B135D">
            <w:pPr>
              <w:jc w:val="both"/>
              <w:rPr>
                <w:rFonts w:ascii="Arial" w:hAnsi="Arial" w:cs="Arial"/>
              </w:rPr>
            </w:pPr>
          </w:p>
          <w:p w14:paraId="67F2FCE3" w14:textId="77777777" w:rsidR="007A3CAA" w:rsidRPr="007A3CAA" w:rsidRDefault="007A3CAA" w:rsidP="007A3CAA">
            <w:pPr>
              <w:pStyle w:val="Prrafodelista"/>
              <w:numPr>
                <w:ilvl w:val="0"/>
                <w:numId w:val="12"/>
              </w:numPr>
              <w:jc w:val="both"/>
              <w:rPr>
                <w:rFonts w:ascii="Arial" w:hAnsi="Arial" w:cs="Arial"/>
              </w:rPr>
            </w:pPr>
            <w:r w:rsidRPr="007A3CAA">
              <w:rPr>
                <w:rFonts w:ascii="Arial" w:hAnsi="Arial" w:cs="Arial"/>
              </w:rPr>
              <w:t>Leer cuentos breves con Fernanda tres veces por semana, conversando sobre personajes, emociones y acciones.</w:t>
            </w:r>
          </w:p>
          <w:p w14:paraId="799B9954" w14:textId="77777777" w:rsidR="007A3CAA" w:rsidRPr="007A3CAA" w:rsidRDefault="007A3CAA" w:rsidP="007A3CAA">
            <w:pPr>
              <w:pStyle w:val="Prrafodelista"/>
              <w:numPr>
                <w:ilvl w:val="0"/>
                <w:numId w:val="12"/>
              </w:numPr>
              <w:jc w:val="both"/>
              <w:rPr>
                <w:rFonts w:ascii="Arial" w:hAnsi="Arial" w:cs="Arial"/>
              </w:rPr>
            </w:pPr>
            <w:r w:rsidRPr="007A3CAA">
              <w:rPr>
                <w:rFonts w:ascii="Arial" w:hAnsi="Arial" w:cs="Arial"/>
              </w:rPr>
              <w:t>Reforzar rutinas de estudio, descanso y responsabilidades del hogar, aplicándolas diariamente durante el primer semestre.</w:t>
            </w:r>
          </w:p>
          <w:p w14:paraId="3F31A21D" w14:textId="77777777" w:rsidR="007A3CAA" w:rsidRPr="007A3CAA" w:rsidRDefault="007A3CAA" w:rsidP="007A3CAA">
            <w:pPr>
              <w:pStyle w:val="Prrafodelista"/>
              <w:numPr>
                <w:ilvl w:val="0"/>
                <w:numId w:val="12"/>
              </w:numPr>
              <w:jc w:val="both"/>
              <w:rPr>
                <w:rFonts w:ascii="Arial" w:hAnsi="Arial" w:cs="Arial"/>
              </w:rPr>
            </w:pPr>
            <w:r w:rsidRPr="007A3CAA">
              <w:rPr>
                <w:rFonts w:ascii="Arial" w:hAnsi="Arial" w:cs="Arial"/>
              </w:rPr>
              <w:t>Practicar operaciones matemáticas simples y problemas cotidianos (compras, repartos, cálculos breves) dos veces por semana.</w:t>
            </w:r>
          </w:p>
          <w:p w14:paraId="1B98503C" w14:textId="77777777" w:rsidR="007A3CAA" w:rsidRPr="007A3CAA" w:rsidRDefault="007A3CAA" w:rsidP="007A3CAA">
            <w:pPr>
              <w:pStyle w:val="Prrafodelista"/>
              <w:numPr>
                <w:ilvl w:val="0"/>
                <w:numId w:val="12"/>
              </w:numPr>
              <w:jc w:val="both"/>
              <w:rPr>
                <w:rFonts w:ascii="Arial" w:hAnsi="Arial" w:cs="Arial"/>
              </w:rPr>
            </w:pPr>
            <w:r w:rsidRPr="007A3CAA">
              <w:rPr>
                <w:rFonts w:ascii="Arial" w:hAnsi="Arial" w:cs="Arial"/>
              </w:rPr>
              <w:t>Fomentar la expresión emocional mediante conversaciones diarias sobre cómo se sintió en distintas situaciones.</w:t>
            </w:r>
          </w:p>
          <w:p w14:paraId="79AB97AA" w14:textId="77777777" w:rsidR="007A3CAA" w:rsidRPr="007A3CAA" w:rsidRDefault="007A3CAA" w:rsidP="007A3CAA">
            <w:pPr>
              <w:pStyle w:val="Prrafodelista"/>
              <w:numPr>
                <w:ilvl w:val="0"/>
                <w:numId w:val="12"/>
              </w:numPr>
              <w:jc w:val="both"/>
              <w:rPr>
                <w:rFonts w:ascii="Arial" w:hAnsi="Arial" w:cs="Arial"/>
              </w:rPr>
            </w:pPr>
            <w:r w:rsidRPr="007A3CAA">
              <w:rPr>
                <w:rFonts w:ascii="Arial" w:hAnsi="Arial" w:cs="Arial"/>
              </w:rPr>
              <w:t>Supervisar el uso de dispositivos electrónicos, manteniendo tiempos acotados y acompañados.</w:t>
            </w:r>
          </w:p>
          <w:p w14:paraId="11B50CAD" w14:textId="0D6D3215" w:rsidR="00C317AC" w:rsidRPr="00D166C6" w:rsidRDefault="007A3CAA" w:rsidP="007A3CAA">
            <w:pPr>
              <w:pStyle w:val="Prrafodelista"/>
              <w:numPr>
                <w:ilvl w:val="0"/>
                <w:numId w:val="12"/>
              </w:numPr>
              <w:jc w:val="both"/>
              <w:rPr>
                <w:rFonts w:ascii="Arial" w:hAnsi="Arial" w:cs="Arial"/>
              </w:rPr>
            </w:pPr>
            <w:r w:rsidRPr="007A3CAA">
              <w:rPr>
                <w:rFonts w:ascii="Arial" w:hAnsi="Arial" w:cs="Arial"/>
              </w:rPr>
              <w:t>Mantener comunicación fluida con el establecimiento para revisar avances y ajustar apoyos.</w:t>
            </w:r>
          </w:p>
        </w:tc>
      </w:tr>
      <w:tr w:rsidR="00C317AC" w:rsidRPr="009D0039" w14:paraId="0EEA538D" w14:textId="77777777" w:rsidTr="00AA10D6">
        <w:tc>
          <w:tcPr>
            <w:tcW w:w="8828" w:type="dxa"/>
          </w:tcPr>
          <w:p w14:paraId="08AE5D47" w14:textId="77777777" w:rsidR="00C317AC" w:rsidRPr="009D0039" w:rsidRDefault="00C317AC" w:rsidP="00AA10D6">
            <w:pPr>
              <w:rPr>
                <w:rFonts w:ascii="Arial" w:hAnsi="Arial" w:cs="Arial"/>
              </w:rPr>
            </w:pPr>
            <w:r w:rsidRPr="009D0039">
              <w:rPr>
                <w:rFonts w:ascii="Arial" w:hAnsi="Arial" w:cs="Arial"/>
              </w:rPr>
              <w:t>5.- Otros</w:t>
            </w:r>
          </w:p>
          <w:p w14:paraId="243D25AA" w14:textId="77777777" w:rsidR="00C317AC" w:rsidRPr="009D0039" w:rsidRDefault="00C317AC" w:rsidP="00AA10D6">
            <w:pPr>
              <w:rPr>
                <w:rFonts w:ascii="Arial" w:hAnsi="Arial" w:cs="Arial"/>
              </w:rPr>
            </w:pPr>
          </w:p>
          <w:p w14:paraId="3F314B1C" w14:textId="77777777" w:rsidR="007A3CAA" w:rsidRPr="007A3CAA" w:rsidRDefault="007A3CAA" w:rsidP="007A3CAA">
            <w:pPr>
              <w:pStyle w:val="Prrafodelista"/>
              <w:numPr>
                <w:ilvl w:val="0"/>
                <w:numId w:val="12"/>
              </w:numPr>
              <w:jc w:val="both"/>
              <w:rPr>
                <w:rFonts w:ascii="Arial" w:hAnsi="Arial" w:cs="Arial"/>
              </w:rPr>
            </w:pPr>
            <w:r w:rsidRPr="007A3CAA">
              <w:rPr>
                <w:rFonts w:ascii="Arial" w:hAnsi="Arial" w:cs="Arial"/>
              </w:rPr>
              <w:t>Realizar sesiones de apoyo en aula de recursos una vez por semana durante ambos semestres, enfocadas en cálculo con canje, comprensión lectora y expresión oral.</w:t>
            </w:r>
          </w:p>
          <w:p w14:paraId="5AEE9C2D" w14:textId="2B1685DD" w:rsidR="00C317AC" w:rsidRPr="009D0039" w:rsidRDefault="007A3CAA" w:rsidP="007A3CAA">
            <w:pPr>
              <w:pStyle w:val="Prrafodelista"/>
              <w:numPr>
                <w:ilvl w:val="0"/>
                <w:numId w:val="12"/>
              </w:numPr>
              <w:jc w:val="both"/>
              <w:rPr>
                <w:rFonts w:ascii="Arial" w:hAnsi="Arial" w:cs="Arial"/>
              </w:rPr>
            </w:pPr>
            <w:r w:rsidRPr="007A3CAA">
              <w:rPr>
                <w:rFonts w:ascii="Arial" w:hAnsi="Arial" w:cs="Arial"/>
              </w:rPr>
              <w:t xml:space="preserve">Evaluar progresos </w:t>
            </w:r>
            <w:r>
              <w:rPr>
                <w:rFonts w:ascii="Arial" w:hAnsi="Arial" w:cs="Arial"/>
              </w:rPr>
              <w:t>sem</w:t>
            </w:r>
            <w:r w:rsidRPr="007A3CAA">
              <w:rPr>
                <w:rFonts w:ascii="Arial" w:hAnsi="Arial" w:cs="Arial"/>
              </w:rPr>
              <w:t>estralmente para ajustar estrategias y apoyos según evolución.</w:t>
            </w:r>
          </w:p>
        </w:tc>
      </w:tr>
    </w:tbl>
    <w:p w14:paraId="4E93FC99"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706"/>
      </w:tblGrid>
      <w:tr w:rsidR="00C317AC" w:rsidRPr="00947B2F" w14:paraId="3DB24A1B" w14:textId="77777777" w:rsidTr="00AA10D6">
        <w:tc>
          <w:tcPr>
            <w:tcW w:w="8828" w:type="dxa"/>
            <w:gridSpan w:val="2"/>
          </w:tcPr>
          <w:p w14:paraId="1E4E5226" w14:textId="77777777" w:rsidR="00C317AC" w:rsidRPr="00947B2F" w:rsidRDefault="00C317AC" w:rsidP="00AA10D6">
            <w:pPr>
              <w:spacing w:before="240"/>
              <w:jc w:val="center"/>
              <w:rPr>
                <w:rFonts w:ascii="Arial" w:hAnsi="Arial" w:cs="Arial"/>
                <w:b/>
                <w:bCs/>
                <w:sz w:val="24"/>
                <w:szCs w:val="24"/>
              </w:rPr>
            </w:pPr>
            <w:r>
              <w:rPr>
                <w:rFonts w:ascii="Arial" w:eastAsia="Arial" w:hAnsi="Arial" w:cs="Arial"/>
                <w:b/>
                <w:bCs/>
                <w:sz w:val="24"/>
                <w:szCs w:val="24"/>
              </w:rPr>
              <w:t>IDENTIFICACIÓN DEL PROFESIONAL QUE EMITE EL INFORME</w:t>
            </w:r>
          </w:p>
        </w:tc>
      </w:tr>
      <w:tr w:rsidR="00C317AC" w14:paraId="34A890AC" w14:textId="77777777" w:rsidTr="00AA10D6">
        <w:tc>
          <w:tcPr>
            <w:tcW w:w="2122" w:type="dxa"/>
          </w:tcPr>
          <w:p w14:paraId="7BD1C087" w14:textId="77777777" w:rsidR="00C317AC" w:rsidRDefault="00C317AC" w:rsidP="00AA10D6">
            <w:pPr>
              <w:spacing w:before="240"/>
              <w:jc w:val="center"/>
              <w:rPr>
                <w:rFonts w:ascii="Arial" w:hAnsi="Arial" w:cs="Arial"/>
              </w:rPr>
            </w:pPr>
            <w:r>
              <w:rPr>
                <w:rFonts w:ascii="Arial" w:hAnsi="Arial" w:cs="Arial"/>
              </w:rPr>
              <w:t>Nombre completo</w:t>
            </w:r>
          </w:p>
        </w:tc>
        <w:tc>
          <w:tcPr>
            <w:tcW w:w="6706" w:type="dxa"/>
          </w:tcPr>
          <w:p w14:paraId="38D3E943" w14:textId="796A8762" w:rsidR="00C317AC" w:rsidRPr="005B135D" w:rsidRDefault="008E1A77" w:rsidP="00AA10D6">
            <w:pPr>
              <w:spacing w:before="240"/>
              <w:rPr>
                <w:rFonts w:ascii="Arial" w:hAnsi="Arial" w:cs="Arial"/>
                <w:sz w:val="20"/>
                <w:szCs w:val="20"/>
              </w:rPr>
            </w:pPr>
            <w:r w:rsidRPr="005B135D">
              <w:rPr>
                <w:rFonts w:ascii="Arial" w:hAnsi="Arial" w:cs="Arial"/>
                <w:sz w:val="20"/>
                <w:szCs w:val="20"/>
              </w:rPr>
              <w:t>María Rosa Muñoz Valenzuela</w:t>
            </w:r>
          </w:p>
        </w:tc>
      </w:tr>
      <w:tr w:rsidR="00C317AC" w14:paraId="0B5D2DC7" w14:textId="77777777" w:rsidTr="00C317AC">
        <w:trPr>
          <w:trHeight w:val="648"/>
        </w:trPr>
        <w:tc>
          <w:tcPr>
            <w:tcW w:w="2122" w:type="dxa"/>
          </w:tcPr>
          <w:p w14:paraId="41C2EE73" w14:textId="77777777" w:rsidR="00C317AC" w:rsidRDefault="00C317AC" w:rsidP="00AA10D6">
            <w:pPr>
              <w:spacing w:before="240"/>
              <w:jc w:val="center"/>
              <w:rPr>
                <w:rFonts w:ascii="Arial" w:hAnsi="Arial" w:cs="Arial"/>
              </w:rPr>
            </w:pPr>
            <w:r>
              <w:rPr>
                <w:rFonts w:ascii="Arial" w:hAnsi="Arial" w:cs="Arial"/>
              </w:rPr>
              <w:t>RUT</w:t>
            </w:r>
          </w:p>
        </w:tc>
        <w:tc>
          <w:tcPr>
            <w:tcW w:w="6706" w:type="dxa"/>
          </w:tcPr>
          <w:p w14:paraId="6E42950E" w14:textId="2B266B00" w:rsidR="00C317AC" w:rsidRPr="00FE6CBC" w:rsidRDefault="008E1A77" w:rsidP="00AA10D6">
            <w:pPr>
              <w:spacing w:before="240"/>
              <w:rPr>
                <w:rFonts w:ascii="Arial" w:hAnsi="Arial" w:cs="Arial"/>
              </w:rPr>
            </w:pPr>
            <w:r w:rsidRPr="005B135D">
              <w:rPr>
                <w:rFonts w:ascii="Arial" w:hAnsi="Arial" w:cs="Arial"/>
                <w:sz w:val="20"/>
                <w:szCs w:val="20"/>
              </w:rPr>
              <w:t>13364356-7</w:t>
            </w:r>
          </w:p>
        </w:tc>
      </w:tr>
      <w:tr w:rsidR="00C317AC" w14:paraId="40BEDD2F" w14:textId="77777777" w:rsidTr="00AA10D6">
        <w:tc>
          <w:tcPr>
            <w:tcW w:w="2122" w:type="dxa"/>
          </w:tcPr>
          <w:p w14:paraId="10B1F028" w14:textId="77777777" w:rsidR="00C317AC" w:rsidRDefault="00C317AC" w:rsidP="00AA10D6">
            <w:pPr>
              <w:spacing w:before="240"/>
              <w:jc w:val="center"/>
              <w:rPr>
                <w:rFonts w:ascii="Arial" w:hAnsi="Arial" w:cs="Arial"/>
              </w:rPr>
            </w:pPr>
            <w:r>
              <w:rPr>
                <w:rFonts w:ascii="Arial" w:hAnsi="Arial" w:cs="Arial"/>
              </w:rPr>
              <w:t>Profesión</w:t>
            </w:r>
          </w:p>
        </w:tc>
        <w:tc>
          <w:tcPr>
            <w:tcW w:w="6706" w:type="dxa"/>
          </w:tcPr>
          <w:p w14:paraId="1556DF3D" w14:textId="23A03FDA" w:rsidR="00C317AC" w:rsidRPr="00FE6CBC" w:rsidRDefault="008E1A77" w:rsidP="00AA10D6">
            <w:pPr>
              <w:spacing w:before="240"/>
              <w:rPr>
                <w:rFonts w:ascii="Arial" w:hAnsi="Arial" w:cs="Arial"/>
              </w:rPr>
            </w:pPr>
            <w:r w:rsidRPr="005B135D">
              <w:rPr>
                <w:rFonts w:ascii="Arial" w:hAnsi="Arial" w:cs="Arial"/>
                <w:sz w:val="20"/>
                <w:szCs w:val="20"/>
              </w:rPr>
              <w:t>Educadora Diferencial.</w:t>
            </w:r>
          </w:p>
        </w:tc>
      </w:tr>
      <w:tr w:rsidR="00C317AC" w14:paraId="7D327FC0" w14:textId="77777777" w:rsidTr="00AA10D6">
        <w:tc>
          <w:tcPr>
            <w:tcW w:w="2122" w:type="dxa"/>
          </w:tcPr>
          <w:p w14:paraId="75382C7D" w14:textId="77777777" w:rsidR="00C317AC" w:rsidRDefault="00C317AC" w:rsidP="00AA10D6">
            <w:pPr>
              <w:spacing w:before="240"/>
              <w:jc w:val="center"/>
              <w:rPr>
                <w:rFonts w:ascii="Arial" w:hAnsi="Arial" w:cs="Arial"/>
              </w:rPr>
            </w:pPr>
            <w:proofErr w:type="spellStart"/>
            <w:r>
              <w:rPr>
                <w:rFonts w:ascii="Arial" w:hAnsi="Arial" w:cs="Arial"/>
              </w:rPr>
              <w:t>N°</w:t>
            </w:r>
            <w:proofErr w:type="spellEnd"/>
            <w:r>
              <w:rPr>
                <w:rFonts w:ascii="Arial" w:hAnsi="Arial" w:cs="Arial"/>
              </w:rPr>
              <w:t xml:space="preserve"> de registro</w:t>
            </w:r>
          </w:p>
        </w:tc>
        <w:tc>
          <w:tcPr>
            <w:tcW w:w="6706" w:type="dxa"/>
          </w:tcPr>
          <w:p w14:paraId="070F9E24" w14:textId="67E77D8A" w:rsidR="00C317AC" w:rsidRPr="007A3CAA" w:rsidRDefault="007A3CAA" w:rsidP="00AA10D6">
            <w:pPr>
              <w:spacing w:before="240"/>
              <w:rPr>
                <w:rFonts w:ascii="Arial" w:eastAsia="Arial" w:hAnsi="Arial" w:cs="Arial"/>
                <w:sz w:val="20"/>
                <w:szCs w:val="20"/>
              </w:rPr>
            </w:pPr>
            <w:r w:rsidRPr="007A3CAA">
              <w:rPr>
                <w:rFonts w:ascii="Arial" w:eastAsia="Arial" w:hAnsi="Arial" w:cs="Arial"/>
                <w:sz w:val="20"/>
                <w:szCs w:val="20"/>
              </w:rPr>
              <w:t>9052</w:t>
            </w:r>
          </w:p>
        </w:tc>
      </w:tr>
      <w:tr w:rsidR="00C317AC" w14:paraId="2A086BBC" w14:textId="77777777" w:rsidTr="003A4989">
        <w:trPr>
          <w:trHeight w:val="1159"/>
        </w:trPr>
        <w:tc>
          <w:tcPr>
            <w:tcW w:w="2122" w:type="dxa"/>
            <w:vAlign w:val="center"/>
          </w:tcPr>
          <w:p w14:paraId="2FB920B8" w14:textId="77777777" w:rsidR="00C317AC" w:rsidRDefault="00C317AC" w:rsidP="005B135D">
            <w:pPr>
              <w:rPr>
                <w:rFonts w:ascii="Arial" w:hAnsi="Arial" w:cs="Arial"/>
              </w:rPr>
            </w:pPr>
          </w:p>
          <w:p w14:paraId="6C290F9A" w14:textId="77777777" w:rsidR="00C317AC" w:rsidRDefault="00C317AC" w:rsidP="00AA10D6">
            <w:pPr>
              <w:jc w:val="center"/>
              <w:rPr>
                <w:rFonts w:ascii="Arial" w:hAnsi="Arial" w:cs="Arial"/>
              </w:rPr>
            </w:pPr>
            <w:r>
              <w:rPr>
                <w:rFonts w:ascii="Arial" w:hAnsi="Arial" w:cs="Arial"/>
              </w:rPr>
              <w:t>Firma y Timbre</w:t>
            </w:r>
          </w:p>
          <w:p w14:paraId="2BC62276" w14:textId="77777777" w:rsidR="00C317AC" w:rsidRDefault="00C317AC" w:rsidP="0030793A">
            <w:pPr>
              <w:rPr>
                <w:rFonts w:ascii="Arial" w:hAnsi="Arial" w:cs="Arial"/>
              </w:rPr>
            </w:pPr>
          </w:p>
        </w:tc>
        <w:tc>
          <w:tcPr>
            <w:tcW w:w="6706" w:type="dxa"/>
          </w:tcPr>
          <w:p w14:paraId="0122AB0B" w14:textId="77777777" w:rsidR="00C317AC" w:rsidRDefault="00C317AC" w:rsidP="00F96C7B"/>
        </w:tc>
      </w:tr>
    </w:tbl>
    <w:p w14:paraId="2BA19A57" w14:textId="3F6423C3" w:rsidR="003A4989" w:rsidRPr="003A4989" w:rsidRDefault="003A4989" w:rsidP="003A4989">
      <w:pPr>
        <w:tabs>
          <w:tab w:val="left" w:pos="3708"/>
        </w:tabs>
        <w:rPr>
          <w:rFonts w:ascii="Arial" w:hAnsi="Arial" w:cs="Arial"/>
          <w:sz w:val="28"/>
          <w:szCs w:val="28"/>
        </w:rPr>
      </w:pPr>
    </w:p>
    <w:sectPr w:rsidR="003A4989" w:rsidRPr="003A498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526A" w14:textId="77777777" w:rsidR="00A52D83" w:rsidRDefault="00A52D83" w:rsidP="001F79F4">
      <w:pPr>
        <w:spacing w:after="0" w:line="240" w:lineRule="auto"/>
      </w:pPr>
      <w:r>
        <w:separator/>
      </w:r>
    </w:p>
  </w:endnote>
  <w:endnote w:type="continuationSeparator" w:id="0">
    <w:p w14:paraId="7993C870" w14:textId="77777777" w:rsidR="00A52D83" w:rsidRDefault="00A52D83" w:rsidP="001F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2A6" w14:textId="43E19948" w:rsidR="001F79F4" w:rsidRDefault="0067240F" w:rsidP="0067240F">
    <w:pPr>
      <w:pStyle w:val="Piedepgina"/>
      <w:jc w:val="center"/>
    </w:pPr>
    <w:r w:rsidRPr="0067240F">
      <w:rPr>
        <w:rFonts w:ascii="Arial Narrow" w:hAnsi="Arial Narrow"/>
        <w:noProof/>
        <w:sz w:val="18"/>
        <w:szCs w:val="18"/>
        <w:lang w:eastAsia="zh-TW"/>
      </w:rPr>
      <w:t>No se debe modificar el formato oficial; cada apartado debe conservar su estructura e información base.</w:t>
    </w:r>
    <w:r w:rsidR="001F79F4" w:rsidRPr="00127D8E">
      <w:rPr>
        <w:rFonts w:cs="Times New Roman"/>
        <w:noProof/>
      </w:rPr>
      <w:drawing>
        <wp:inline distT="0" distB="0" distL="0" distR="0" wp14:anchorId="1E1AE3F5" wp14:editId="6D0CA3AD">
          <wp:extent cx="5612130" cy="52705"/>
          <wp:effectExtent l="0" t="0" r="7620" b="4445"/>
          <wp:docPr id="2" name="Picture 2"/>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rcRect/>
                  <a:stretch>
                    <a:fillRect/>
                  </a:stretch>
                </pic:blipFill>
                <pic:spPr>
                  <a:xfrm>
                    <a:off x="0" y="0"/>
                    <a:ext cx="5612130" cy="5270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EC905" w14:textId="77777777" w:rsidR="00A52D83" w:rsidRDefault="00A52D83" w:rsidP="001F79F4">
      <w:pPr>
        <w:spacing w:after="0" w:line="240" w:lineRule="auto"/>
      </w:pPr>
      <w:r>
        <w:separator/>
      </w:r>
    </w:p>
  </w:footnote>
  <w:footnote w:type="continuationSeparator" w:id="0">
    <w:p w14:paraId="50A4BAB0" w14:textId="77777777" w:rsidR="00A52D83" w:rsidRDefault="00A52D83" w:rsidP="001F7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770E" w14:textId="30C55D05" w:rsidR="001F79F4" w:rsidRPr="00726EBF" w:rsidRDefault="001F79F4" w:rsidP="001F79F4">
    <w:pPr>
      <w:pStyle w:val="Encabezado"/>
      <w:tabs>
        <w:tab w:val="center" w:pos="4987"/>
        <w:tab w:val="left" w:pos="7235"/>
      </w:tabs>
      <w:jc w:val="center"/>
      <w:rPr>
        <w:rFonts w:ascii="Arial Narrow" w:hAnsi="Arial Narrow"/>
        <w:sz w:val="18"/>
        <w:szCs w:val="18"/>
      </w:rPr>
    </w:pPr>
    <w:r>
      <w:rPr>
        <w:noProof/>
      </w:rPr>
      <w:drawing>
        <wp:anchor distT="0" distB="0" distL="114300" distR="114300" simplePos="0" relativeHeight="251658241" behindDoc="0" locked="0" layoutInCell="1" allowOverlap="1" wp14:anchorId="70E47252" wp14:editId="099BACAA">
          <wp:simplePos x="0" y="0"/>
          <wp:positionH relativeFrom="margin">
            <wp:align>left</wp:align>
          </wp:positionH>
          <wp:positionV relativeFrom="paragraph">
            <wp:posOffset>-83820</wp:posOffset>
          </wp:positionV>
          <wp:extent cx="464820" cy="430809"/>
          <wp:effectExtent l="0" t="0" r="0" b="7620"/>
          <wp:wrapNone/>
          <wp:docPr id="1" name="Imagen 2" descr="Imagen que contiene Gráfico de rectángul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39874" name="Imagen 2" descr="Imagen que contiene Gráfico de rectángulo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308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EBF">
      <w:rPr>
        <w:rFonts w:ascii="Arial Narrow" w:hAnsi="Arial Narrow"/>
        <w:sz w:val="18"/>
        <w:szCs w:val="18"/>
      </w:rPr>
      <w:t>Decreto 170/2010</w:t>
    </w:r>
  </w:p>
  <w:p w14:paraId="4C1827EE" w14:textId="27D87A0E" w:rsidR="001F79F4" w:rsidRDefault="001F79F4" w:rsidP="001F79F4">
    <w:pPr>
      <w:pStyle w:val="Encabezado"/>
      <w:tabs>
        <w:tab w:val="left" w:pos="390"/>
        <w:tab w:val="center" w:pos="4535"/>
      </w:tabs>
      <w:jc w:val="center"/>
      <w:rPr>
        <w:rFonts w:ascii="Arial Narrow" w:hAnsi="Arial Narrow"/>
        <w:sz w:val="18"/>
        <w:szCs w:val="18"/>
      </w:rPr>
    </w:pPr>
    <w:r w:rsidRPr="00726EBF">
      <w:rPr>
        <w:rFonts w:ascii="Arial Narrow" w:hAnsi="Arial Narrow"/>
        <w:noProof/>
        <w:sz w:val="18"/>
        <w:szCs w:val="18"/>
        <w:lang w:eastAsia="zh-TW"/>
      </w:rPr>
      <mc:AlternateContent>
        <mc:Choice Requires="wps">
          <w:drawing>
            <wp:anchor distT="0" distB="0" distL="114300" distR="114300" simplePos="0" relativeHeight="251658240" behindDoc="0" locked="0" layoutInCell="0" allowOverlap="1" wp14:anchorId="0D894B68" wp14:editId="03387476">
              <wp:simplePos x="0" y="0"/>
              <wp:positionH relativeFrom="page">
                <wp:posOffset>7197725</wp:posOffset>
              </wp:positionH>
              <wp:positionV relativeFrom="page">
                <wp:posOffset>6486525</wp:posOffset>
              </wp:positionV>
              <wp:extent cx="720090" cy="329565"/>
              <wp:effectExtent l="0" t="0" r="0" b="3810"/>
              <wp:wrapNone/>
              <wp:docPr id="36057895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D894B68" id="Rectángulo 1" o:spid="_x0000_s1026" style="position:absolute;left:0;text-align:left;margin-left:566.75pt;margin-top:510.75pt;width:56.7pt;height:25.95pt;z-index:251658240;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" o:allowincell="f" stroked="f">
              <v:textbo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v:textbox>
              <w10:wrap anchorx="page" anchory="page"/>
            </v:rect>
          </w:pict>
        </mc:Fallback>
      </mc:AlternateContent>
    </w:r>
    <w:r w:rsidRPr="00726EBF">
      <w:rPr>
        <w:rFonts w:ascii="Arial Narrow" w:hAnsi="Arial Narrow"/>
        <w:sz w:val="18"/>
        <w:szCs w:val="18"/>
      </w:rPr>
      <w:t>Evaluación Diagnóstica Integral de Necesidades Educativas Especiales</w:t>
    </w:r>
  </w:p>
  <w:p w14:paraId="55C0B91D" w14:textId="77777777" w:rsidR="001F79F4" w:rsidRPr="00726EBF" w:rsidRDefault="001F79F4" w:rsidP="001F79F4">
    <w:pPr>
      <w:pStyle w:val="Encabezado"/>
      <w:jc w:val="center"/>
      <w:rPr>
        <w:rFonts w:ascii="Arial Narrow" w:hAnsi="Arial Narrow"/>
        <w:sz w:val="18"/>
        <w:szCs w:val="18"/>
      </w:rPr>
    </w:pPr>
  </w:p>
  <w:p w14:paraId="5D8A7DB4" w14:textId="467E0829" w:rsidR="001F79F4" w:rsidRDefault="001F79F4" w:rsidP="001F79F4">
    <w:pPr>
      <w:pStyle w:val="Encabezado"/>
      <w:tabs>
        <w:tab w:val="left" w:pos="720"/>
        <w:tab w:val="center" w:pos="4535"/>
      </w:tabs>
      <w:jc w:val="center"/>
      <w:rPr>
        <w:rFonts w:ascii="Arial Narrow" w:eastAsia="Arial Unicode MS" w:hAnsi="Arial Narrow"/>
        <w:b/>
        <w:color w:val="000000"/>
      </w:rPr>
    </w:pPr>
    <w:r>
      <w:rPr>
        <w:rFonts w:ascii="Arial Narrow" w:eastAsia="Arial Unicode MS" w:hAnsi="Arial Narrow"/>
        <w:b/>
        <w:color w:val="000000"/>
      </w:rPr>
      <w:t xml:space="preserve">INFORME DE </w:t>
    </w:r>
    <w:r w:rsidRPr="00E46227">
      <w:rPr>
        <w:rFonts w:ascii="Arial Narrow" w:eastAsia="Arial Unicode MS" w:hAnsi="Arial Narrow"/>
        <w:b/>
        <w:color w:val="000000"/>
      </w:rPr>
      <w:t xml:space="preserve">EVALUACIÓN PSICOPEDAGÓGICA </w:t>
    </w:r>
  </w:p>
  <w:p w14:paraId="25053902" w14:textId="77777777" w:rsidR="001F79F4" w:rsidRPr="00E46227" w:rsidRDefault="001F79F4" w:rsidP="001F79F4">
    <w:pPr>
      <w:spacing w:after="0" w:line="240" w:lineRule="auto"/>
      <w:jc w:val="center"/>
      <w:rPr>
        <w:rFonts w:ascii="Arial Narrow" w:hAnsi="Arial Narrow" w:cs="Arial"/>
        <w:b/>
        <w:sz w:val="20"/>
        <w:szCs w:val="20"/>
        <w:lang w:val="es-ES_tradnl"/>
      </w:rPr>
    </w:pPr>
    <w:r>
      <w:rPr>
        <w:rFonts w:ascii="Arial Narrow" w:hAnsi="Arial Narrow" w:cs="Arial"/>
        <w:b/>
        <w:sz w:val="20"/>
        <w:szCs w:val="20"/>
        <w:lang w:val="es-ES_tradnl"/>
      </w:rPr>
      <w:t>(Detección de NEE)</w:t>
    </w:r>
  </w:p>
  <w:p w14:paraId="42EE640C" w14:textId="77777777" w:rsidR="001F79F4" w:rsidRDefault="001F79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023D8"/>
    <w:multiLevelType w:val="hybridMultilevel"/>
    <w:tmpl w:val="AF18C6CA"/>
    <w:lvl w:ilvl="0" w:tplc="FFFFFFFF">
      <w:start w:val="1"/>
      <w:numFmt w:val="upperRoman"/>
      <w:lvlText w:val="%1."/>
      <w:lvlJc w:val="left"/>
      <w:pPr>
        <w:ind w:left="1440" w:hanging="72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0CD87A6A"/>
    <w:multiLevelType w:val="hybridMultilevel"/>
    <w:tmpl w:val="818E94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E6E34"/>
    <w:multiLevelType w:val="hybridMultilevel"/>
    <w:tmpl w:val="22DA5C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BB76BBF"/>
    <w:multiLevelType w:val="multilevel"/>
    <w:tmpl w:val="E252F08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BEB3524"/>
    <w:multiLevelType w:val="multilevel"/>
    <w:tmpl w:val="DBCA4F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EF31195"/>
    <w:multiLevelType w:val="hybridMultilevel"/>
    <w:tmpl w:val="818E9468"/>
    <w:lvl w:ilvl="0" w:tplc="9C32C64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FB47CA2"/>
    <w:multiLevelType w:val="hybridMultilevel"/>
    <w:tmpl w:val="5538AF9E"/>
    <w:lvl w:ilvl="0" w:tplc="FFFFFFFF">
      <w:start w:val="1"/>
      <w:numFmt w:val="upperRoman"/>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CBC6AD6"/>
    <w:multiLevelType w:val="hybridMultilevel"/>
    <w:tmpl w:val="A48E88F4"/>
    <w:lvl w:ilvl="0" w:tplc="FFFFFFFF">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DDB797C"/>
    <w:multiLevelType w:val="hybridMultilevel"/>
    <w:tmpl w:val="2CCE2218"/>
    <w:lvl w:ilvl="0" w:tplc="460CC9BE">
      <w:start w:val="7"/>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4553F54F"/>
    <w:multiLevelType w:val="hybridMultilevel"/>
    <w:tmpl w:val="8A70960A"/>
    <w:lvl w:ilvl="0" w:tplc="A6DAA516">
      <w:start w:val="1"/>
      <w:numFmt w:val="bullet"/>
      <w:lvlText w:val=""/>
      <w:lvlJc w:val="left"/>
      <w:pPr>
        <w:ind w:left="720" w:hanging="360"/>
      </w:pPr>
      <w:rPr>
        <w:rFonts w:ascii="Symbol" w:hAnsi="Symbol" w:hint="default"/>
      </w:rPr>
    </w:lvl>
    <w:lvl w:ilvl="1" w:tplc="D69831B4">
      <w:start w:val="1"/>
      <w:numFmt w:val="bullet"/>
      <w:lvlText w:val="o"/>
      <w:lvlJc w:val="left"/>
      <w:pPr>
        <w:ind w:left="1440" w:hanging="360"/>
      </w:pPr>
      <w:rPr>
        <w:rFonts w:ascii="Courier New" w:hAnsi="Courier New" w:hint="default"/>
      </w:rPr>
    </w:lvl>
    <w:lvl w:ilvl="2" w:tplc="13620D3C">
      <w:start w:val="1"/>
      <w:numFmt w:val="bullet"/>
      <w:lvlText w:val=""/>
      <w:lvlJc w:val="left"/>
      <w:pPr>
        <w:ind w:left="2160" w:hanging="360"/>
      </w:pPr>
      <w:rPr>
        <w:rFonts w:ascii="Wingdings" w:hAnsi="Wingdings" w:hint="default"/>
      </w:rPr>
    </w:lvl>
    <w:lvl w:ilvl="3" w:tplc="FFAE536A">
      <w:start w:val="1"/>
      <w:numFmt w:val="bullet"/>
      <w:lvlText w:val=""/>
      <w:lvlJc w:val="left"/>
      <w:pPr>
        <w:ind w:left="2880" w:hanging="360"/>
      </w:pPr>
      <w:rPr>
        <w:rFonts w:ascii="Symbol" w:hAnsi="Symbol" w:hint="default"/>
      </w:rPr>
    </w:lvl>
    <w:lvl w:ilvl="4" w:tplc="8C62EBFA">
      <w:start w:val="1"/>
      <w:numFmt w:val="bullet"/>
      <w:lvlText w:val="o"/>
      <w:lvlJc w:val="left"/>
      <w:pPr>
        <w:ind w:left="3600" w:hanging="360"/>
      </w:pPr>
      <w:rPr>
        <w:rFonts w:ascii="Courier New" w:hAnsi="Courier New" w:hint="default"/>
      </w:rPr>
    </w:lvl>
    <w:lvl w:ilvl="5" w:tplc="967476F6">
      <w:start w:val="1"/>
      <w:numFmt w:val="bullet"/>
      <w:lvlText w:val=""/>
      <w:lvlJc w:val="left"/>
      <w:pPr>
        <w:ind w:left="4320" w:hanging="360"/>
      </w:pPr>
      <w:rPr>
        <w:rFonts w:ascii="Wingdings" w:hAnsi="Wingdings" w:hint="default"/>
      </w:rPr>
    </w:lvl>
    <w:lvl w:ilvl="6" w:tplc="5824F19E">
      <w:start w:val="1"/>
      <w:numFmt w:val="bullet"/>
      <w:lvlText w:val=""/>
      <w:lvlJc w:val="left"/>
      <w:pPr>
        <w:ind w:left="5040" w:hanging="360"/>
      </w:pPr>
      <w:rPr>
        <w:rFonts w:ascii="Symbol" w:hAnsi="Symbol" w:hint="default"/>
      </w:rPr>
    </w:lvl>
    <w:lvl w:ilvl="7" w:tplc="FD1CA710">
      <w:start w:val="1"/>
      <w:numFmt w:val="bullet"/>
      <w:lvlText w:val="o"/>
      <w:lvlJc w:val="left"/>
      <w:pPr>
        <w:ind w:left="5760" w:hanging="360"/>
      </w:pPr>
      <w:rPr>
        <w:rFonts w:ascii="Courier New" w:hAnsi="Courier New" w:hint="default"/>
      </w:rPr>
    </w:lvl>
    <w:lvl w:ilvl="8" w:tplc="AE14C2A6">
      <w:start w:val="1"/>
      <w:numFmt w:val="bullet"/>
      <w:lvlText w:val=""/>
      <w:lvlJc w:val="left"/>
      <w:pPr>
        <w:ind w:left="6480" w:hanging="360"/>
      </w:pPr>
      <w:rPr>
        <w:rFonts w:ascii="Wingdings" w:hAnsi="Wingdings" w:hint="default"/>
      </w:rPr>
    </w:lvl>
  </w:abstractNum>
  <w:abstractNum w:abstractNumId="10" w15:restartNumberingAfterBreak="0">
    <w:nsid w:val="61D20188"/>
    <w:multiLevelType w:val="hybridMultilevel"/>
    <w:tmpl w:val="232806E4"/>
    <w:lvl w:ilvl="0" w:tplc="FFFFFFFF">
      <w:start w:val="1"/>
      <w:numFmt w:val="upperRoman"/>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1" w15:restartNumberingAfterBreak="0">
    <w:nsid w:val="7B246E22"/>
    <w:multiLevelType w:val="multilevel"/>
    <w:tmpl w:val="C996FE5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3046091">
    <w:abstractNumId w:val="11"/>
  </w:num>
  <w:num w:numId="2" w16cid:durableId="563681929">
    <w:abstractNumId w:val="4"/>
  </w:num>
  <w:num w:numId="3" w16cid:durableId="579293408">
    <w:abstractNumId w:val="3"/>
  </w:num>
  <w:num w:numId="4" w16cid:durableId="347828569">
    <w:abstractNumId w:val="9"/>
  </w:num>
  <w:num w:numId="5" w16cid:durableId="389421423">
    <w:abstractNumId w:val="5"/>
  </w:num>
  <w:num w:numId="6" w16cid:durableId="1161312040">
    <w:abstractNumId w:val="1"/>
  </w:num>
  <w:num w:numId="7" w16cid:durableId="875503018">
    <w:abstractNumId w:val="0"/>
  </w:num>
  <w:num w:numId="8" w16cid:durableId="1037008577">
    <w:abstractNumId w:val="2"/>
  </w:num>
  <w:num w:numId="9" w16cid:durableId="1957787961">
    <w:abstractNumId w:val="7"/>
  </w:num>
  <w:num w:numId="10" w16cid:durableId="1659773662">
    <w:abstractNumId w:val="10"/>
  </w:num>
  <w:num w:numId="11" w16cid:durableId="75639920">
    <w:abstractNumId w:val="6"/>
  </w:num>
  <w:num w:numId="12" w16cid:durableId="16026832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AC"/>
    <w:rsid w:val="0000510B"/>
    <w:rsid w:val="000323C3"/>
    <w:rsid w:val="00036240"/>
    <w:rsid w:val="00037017"/>
    <w:rsid w:val="00045454"/>
    <w:rsid w:val="00061555"/>
    <w:rsid w:val="00065636"/>
    <w:rsid w:val="000A5393"/>
    <w:rsid w:val="000C3586"/>
    <w:rsid w:val="000D1F18"/>
    <w:rsid w:val="000D5A7F"/>
    <w:rsid w:val="000E3B3F"/>
    <w:rsid w:val="000E3EA6"/>
    <w:rsid w:val="00105CE8"/>
    <w:rsid w:val="001077C6"/>
    <w:rsid w:val="001229DC"/>
    <w:rsid w:val="00123053"/>
    <w:rsid w:val="00123A42"/>
    <w:rsid w:val="00125E51"/>
    <w:rsid w:val="00132449"/>
    <w:rsid w:val="00153C67"/>
    <w:rsid w:val="00153E0E"/>
    <w:rsid w:val="001644B4"/>
    <w:rsid w:val="00165372"/>
    <w:rsid w:val="00192511"/>
    <w:rsid w:val="001E3813"/>
    <w:rsid w:val="001E3A41"/>
    <w:rsid w:val="001E3B91"/>
    <w:rsid w:val="001F1AC1"/>
    <w:rsid w:val="001F79F4"/>
    <w:rsid w:val="002202E6"/>
    <w:rsid w:val="0022723C"/>
    <w:rsid w:val="002433C3"/>
    <w:rsid w:val="0025756D"/>
    <w:rsid w:val="00260B80"/>
    <w:rsid w:val="00292E76"/>
    <w:rsid w:val="0029559C"/>
    <w:rsid w:val="002A2962"/>
    <w:rsid w:val="002A5A54"/>
    <w:rsid w:val="002A71B2"/>
    <w:rsid w:val="002B5F4B"/>
    <w:rsid w:val="002C46F8"/>
    <w:rsid w:val="002E1318"/>
    <w:rsid w:val="002F3F50"/>
    <w:rsid w:val="002F5359"/>
    <w:rsid w:val="002F5870"/>
    <w:rsid w:val="0030021F"/>
    <w:rsid w:val="003024B0"/>
    <w:rsid w:val="0030793A"/>
    <w:rsid w:val="003173E0"/>
    <w:rsid w:val="00340B44"/>
    <w:rsid w:val="00343B0E"/>
    <w:rsid w:val="003458B6"/>
    <w:rsid w:val="00347F8C"/>
    <w:rsid w:val="0035053C"/>
    <w:rsid w:val="003517CE"/>
    <w:rsid w:val="00353D5F"/>
    <w:rsid w:val="0035483C"/>
    <w:rsid w:val="00354E34"/>
    <w:rsid w:val="003643D7"/>
    <w:rsid w:val="00377E60"/>
    <w:rsid w:val="003806C5"/>
    <w:rsid w:val="00381B30"/>
    <w:rsid w:val="00386062"/>
    <w:rsid w:val="003A3A51"/>
    <w:rsid w:val="003A4989"/>
    <w:rsid w:val="003E0364"/>
    <w:rsid w:val="003E14CA"/>
    <w:rsid w:val="003E3980"/>
    <w:rsid w:val="003F2274"/>
    <w:rsid w:val="003F6299"/>
    <w:rsid w:val="00400995"/>
    <w:rsid w:val="004075D0"/>
    <w:rsid w:val="0041150D"/>
    <w:rsid w:val="00427691"/>
    <w:rsid w:val="00433291"/>
    <w:rsid w:val="00436D3F"/>
    <w:rsid w:val="00451730"/>
    <w:rsid w:val="00466770"/>
    <w:rsid w:val="004829E9"/>
    <w:rsid w:val="004A1464"/>
    <w:rsid w:val="004A65E0"/>
    <w:rsid w:val="004B492F"/>
    <w:rsid w:val="004B5772"/>
    <w:rsid w:val="004B5E0C"/>
    <w:rsid w:val="004C17A9"/>
    <w:rsid w:val="004C5901"/>
    <w:rsid w:val="004D23DF"/>
    <w:rsid w:val="004D5FE9"/>
    <w:rsid w:val="004F701E"/>
    <w:rsid w:val="004F7754"/>
    <w:rsid w:val="005038B6"/>
    <w:rsid w:val="0051641C"/>
    <w:rsid w:val="00527C5A"/>
    <w:rsid w:val="00557652"/>
    <w:rsid w:val="00567F8A"/>
    <w:rsid w:val="00574DB4"/>
    <w:rsid w:val="00580B8C"/>
    <w:rsid w:val="00585B0C"/>
    <w:rsid w:val="00596B91"/>
    <w:rsid w:val="005A3554"/>
    <w:rsid w:val="005B135D"/>
    <w:rsid w:val="005C1FE4"/>
    <w:rsid w:val="005C47BD"/>
    <w:rsid w:val="005C6E38"/>
    <w:rsid w:val="005E2A54"/>
    <w:rsid w:val="005E3A9F"/>
    <w:rsid w:val="00610FBE"/>
    <w:rsid w:val="006307E7"/>
    <w:rsid w:val="00632343"/>
    <w:rsid w:val="006333B1"/>
    <w:rsid w:val="00635371"/>
    <w:rsid w:val="0064412C"/>
    <w:rsid w:val="0067240F"/>
    <w:rsid w:val="006849D2"/>
    <w:rsid w:val="006A2395"/>
    <w:rsid w:val="006A3280"/>
    <w:rsid w:val="006A44AB"/>
    <w:rsid w:val="006D16C1"/>
    <w:rsid w:val="006E5DD2"/>
    <w:rsid w:val="006F0D26"/>
    <w:rsid w:val="0071779E"/>
    <w:rsid w:val="00741177"/>
    <w:rsid w:val="0074613B"/>
    <w:rsid w:val="00746206"/>
    <w:rsid w:val="0074670D"/>
    <w:rsid w:val="007632B8"/>
    <w:rsid w:val="00767911"/>
    <w:rsid w:val="0077141C"/>
    <w:rsid w:val="00784E8A"/>
    <w:rsid w:val="00787883"/>
    <w:rsid w:val="007A3CAA"/>
    <w:rsid w:val="007A7162"/>
    <w:rsid w:val="007B334E"/>
    <w:rsid w:val="007B576C"/>
    <w:rsid w:val="007D2EEB"/>
    <w:rsid w:val="007D6EE4"/>
    <w:rsid w:val="007F73DE"/>
    <w:rsid w:val="007F7DD8"/>
    <w:rsid w:val="00801AEC"/>
    <w:rsid w:val="0080743B"/>
    <w:rsid w:val="00810903"/>
    <w:rsid w:val="00812950"/>
    <w:rsid w:val="008174FF"/>
    <w:rsid w:val="0082476A"/>
    <w:rsid w:val="0083593A"/>
    <w:rsid w:val="0084328B"/>
    <w:rsid w:val="0086218C"/>
    <w:rsid w:val="0086361F"/>
    <w:rsid w:val="00872F4D"/>
    <w:rsid w:val="008730DA"/>
    <w:rsid w:val="008836CC"/>
    <w:rsid w:val="008D0AEC"/>
    <w:rsid w:val="008D20FA"/>
    <w:rsid w:val="008D405F"/>
    <w:rsid w:val="008E1A77"/>
    <w:rsid w:val="00916AE8"/>
    <w:rsid w:val="0092280F"/>
    <w:rsid w:val="00931CF4"/>
    <w:rsid w:val="0094560E"/>
    <w:rsid w:val="00946A22"/>
    <w:rsid w:val="0095558F"/>
    <w:rsid w:val="009700D0"/>
    <w:rsid w:val="00986A79"/>
    <w:rsid w:val="00992AC5"/>
    <w:rsid w:val="009B636F"/>
    <w:rsid w:val="009C4103"/>
    <w:rsid w:val="009D0039"/>
    <w:rsid w:val="009D5587"/>
    <w:rsid w:val="009D7772"/>
    <w:rsid w:val="009E381F"/>
    <w:rsid w:val="009F2BA8"/>
    <w:rsid w:val="00A002DB"/>
    <w:rsid w:val="00A06A1B"/>
    <w:rsid w:val="00A52D83"/>
    <w:rsid w:val="00A63B5E"/>
    <w:rsid w:val="00A92DA4"/>
    <w:rsid w:val="00AA31AC"/>
    <w:rsid w:val="00AA7A72"/>
    <w:rsid w:val="00AB17BA"/>
    <w:rsid w:val="00AB30F6"/>
    <w:rsid w:val="00AB4A17"/>
    <w:rsid w:val="00AB5062"/>
    <w:rsid w:val="00AB5406"/>
    <w:rsid w:val="00AE6529"/>
    <w:rsid w:val="00B25D64"/>
    <w:rsid w:val="00B30B26"/>
    <w:rsid w:val="00B35883"/>
    <w:rsid w:val="00B432EB"/>
    <w:rsid w:val="00B44F2C"/>
    <w:rsid w:val="00B51774"/>
    <w:rsid w:val="00B719B9"/>
    <w:rsid w:val="00BA0DCB"/>
    <w:rsid w:val="00BA0E8E"/>
    <w:rsid w:val="00BB760E"/>
    <w:rsid w:val="00BE233B"/>
    <w:rsid w:val="00BE2DB7"/>
    <w:rsid w:val="00BE6C6B"/>
    <w:rsid w:val="00C00AEE"/>
    <w:rsid w:val="00C033AE"/>
    <w:rsid w:val="00C04DDD"/>
    <w:rsid w:val="00C317AC"/>
    <w:rsid w:val="00C90A92"/>
    <w:rsid w:val="00C91E36"/>
    <w:rsid w:val="00CA2342"/>
    <w:rsid w:val="00CB0F1F"/>
    <w:rsid w:val="00CB22A9"/>
    <w:rsid w:val="00CB3B16"/>
    <w:rsid w:val="00CC1194"/>
    <w:rsid w:val="00CE0A29"/>
    <w:rsid w:val="00CE233E"/>
    <w:rsid w:val="00D105E8"/>
    <w:rsid w:val="00D166C6"/>
    <w:rsid w:val="00D22B71"/>
    <w:rsid w:val="00D45EA5"/>
    <w:rsid w:val="00D66A55"/>
    <w:rsid w:val="00D87C3D"/>
    <w:rsid w:val="00D943DD"/>
    <w:rsid w:val="00D96B51"/>
    <w:rsid w:val="00DB688B"/>
    <w:rsid w:val="00DC7CA9"/>
    <w:rsid w:val="00DD0BEA"/>
    <w:rsid w:val="00DD651E"/>
    <w:rsid w:val="00DF0BF9"/>
    <w:rsid w:val="00DF42E2"/>
    <w:rsid w:val="00DF5EBA"/>
    <w:rsid w:val="00E3040F"/>
    <w:rsid w:val="00E4603C"/>
    <w:rsid w:val="00E511BD"/>
    <w:rsid w:val="00E643D2"/>
    <w:rsid w:val="00E66A21"/>
    <w:rsid w:val="00E7304D"/>
    <w:rsid w:val="00E84B0D"/>
    <w:rsid w:val="00E875AB"/>
    <w:rsid w:val="00E87A42"/>
    <w:rsid w:val="00EA6C3B"/>
    <w:rsid w:val="00EB0F42"/>
    <w:rsid w:val="00EC631E"/>
    <w:rsid w:val="00ED4C81"/>
    <w:rsid w:val="00EF004C"/>
    <w:rsid w:val="00F12B0D"/>
    <w:rsid w:val="00F21DDD"/>
    <w:rsid w:val="00F25650"/>
    <w:rsid w:val="00F60598"/>
    <w:rsid w:val="00F84F1D"/>
    <w:rsid w:val="00F94954"/>
    <w:rsid w:val="00F96C7B"/>
    <w:rsid w:val="00FA08E1"/>
    <w:rsid w:val="00FB5567"/>
    <w:rsid w:val="00FE6CBC"/>
    <w:rsid w:val="00FF6A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CEDC8"/>
  <w15:chartTrackingRefBased/>
  <w15:docId w15:val="{D2370D52-CCA0-4985-B255-0408D025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7AC"/>
  </w:style>
  <w:style w:type="paragraph" w:styleId="Ttulo1">
    <w:name w:val="heading 1"/>
    <w:basedOn w:val="Normal"/>
    <w:next w:val="Normal"/>
    <w:link w:val="Ttulo1Car"/>
    <w:uiPriority w:val="9"/>
    <w:qFormat/>
    <w:rsid w:val="00C3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17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17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17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17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paragraph" w:styleId="Ttulo">
    <w:name w:val="Title"/>
    <w:basedOn w:val="Normal"/>
    <w:next w:val="Normal"/>
    <w:link w:val="TtuloCar"/>
    <w:uiPriority w:val="10"/>
    <w:qFormat/>
    <w:rsid w:val="00C31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17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17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14:ligatures w14:val="none"/>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18F8A-E7ED-430E-82D9-A3C20A69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2510</Words>
  <Characters>13810</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Indira  Cabrera Araya</dc:creator>
  <cp:keywords/>
  <dc:description/>
  <cp:lastModifiedBy>camila Rojas</cp:lastModifiedBy>
  <cp:revision>2</cp:revision>
  <cp:lastPrinted>2026-06-01T15:02:00Z</cp:lastPrinted>
  <dcterms:created xsi:type="dcterms:W3CDTF">2026-06-01T15:03:00Z</dcterms:created>
  <dcterms:modified xsi:type="dcterms:W3CDTF">2026-06-01T15:03:00Z</dcterms:modified>
</cp:coreProperties>
</file>