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aconcuadrcula"/>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431"/>
      </w:tblGrid>
      <w:tr w:rsidR="00C317AC" w14:paraId="6061D1F9" w14:textId="77777777" w:rsidTr="00AA10D6">
        <w:tc>
          <w:tcPr>
            <w:tcW w:w="8828" w:type="dxa"/>
            <w:gridSpan w:val="2"/>
          </w:tcPr>
          <w:p w14:paraId="48E6FC17" w14:textId="77777777" w:rsidR="00C317AC" w:rsidRPr="004A1464" w:rsidRDefault="00C317AC" w:rsidP="004A1464">
            <w:pPr>
              <w:pStyle w:val="Prrafodelista"/>
              <w:numPr>
                <w:ilvl w:val="0"/>
                <w:numId w:val="10"/>
              </w:numPr>
              <w:spacing w:before="40" w:after="40"/>
              <w:rPr>
                <w:rFonts w:ascii="Arial" w:hAnsi="Arial" w:cs="Arial"/>
                <w:b/>
                <w:bCs/>
                <w:sz w:val="24"/>
                <w:szCs w:val="24"/>
              </w:rPr>
            </w:pPr>
            <w:r w:rsidRPr="004A1464">
              <w:rPr>
                <w:rFonts w:ascii="Arial" w:hAnsi="Arial" w:cs="Arial"/>
                <w:b/>
                <w:bCs/>
                <w:sz w:val="24"/>
                <w:szCs w:val="24"/>
              </w:rPr>
              <w:t>IDENTIFICACIÓN</w:t>
            </w:r>
          </w:p>
        </w:tc>
      </w:tr>
      <w:tr w:rsidR="00C317AC" w14:paraId="207583C0" w14:textId="77777777" w:rsidTr="00CC1194">
        <w:tc>
          <w:tcPr>
            <w:tcW w:w="3397" w:type="dxa"/>
          </w:tcPr>
          <w:p w14:paraId="23C13292" w14:textId="6B622B23"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 xml:space="preserve">NOMBRE </w:t>
            </w:r>
            <w:r w:rsidR="00CC1194">
              <w:rPr>
                <w:rFonts w:ascii="Arial" w:eastAsia="Arial" w:hAnsi="Arial" w:cs="Arial"/>
              </w:rPr>
              <w:t>DE IDENTIDAD</w:t>
            </w:r>
            <w:r w:rsidRPr="00D22B71">
              <w:rPr>
                <w:rFonts w:ascii="Arial" w:eastAsia="Arial" w:hAnsi="Arial" w:cs="Arial"/>
              </w:rPr>
              <w:t xml:space="preserve"> ESTUDIANTE</w:t>
            </w:r>
          </w:p>
        </w:tc>
        <w:tc>
          <w:tcPr>
            <w:tcW w:w="5431" w:type="dxa"/>
          </w:tcPr>
          <w:p w14:paraId="45BDE135" w14:textId="5697A6D8" w:rsidR="00C317AC" w:rsidRPr="00B30B26" w:rsidRDefault="005F005E" w:rsidP="005C6E38">
            <w:pPr>
              <w:spacing w:before="40" w:after="40"/>
              <w:rPr>
                <w:rFonts w:ascii="Arial" w:hAnsi="Arial" w:cs="Arial"/>
                <w:sz w:val="20"/>
                <w:szCs w:val="20"/>
              </w:rPr>
            </w:pPr>
            <w:r>
              <w:rPr>
                <w:rFonts w:ascii="Arial" w:hAnsi="Arial" w:cs="Arial"/>
                <w:sz w:val="20"/>
                <w:szCs w:val="20"/>
              </w:rPr>
              <w:t xml:space="preserve">Dazlyn Almendra Sandoval Sanhueza. </w:t>
            </w:r>
          </w:p>
        </w:tc>
      </w:tr>
      <w:tr w:rsidR="00CC1194" w14:paraId="3A4C638A" w14:textId="77777777" w:rsidTr="00CC1194">
        <w:tc>
          <w:tcPr>
            <w:tcW w:w="3397" w:type="dxa"/>
          </w:tcPr>
          <w:p w14:paraId="705B3B23" w14:textId="02BC6DE2" w:rsidR="00CC1194" w:rsidRPr="00D22B71" w:rsidRDefault="003E14CA" w:rsidP="00D22B71">
            <w:pPr>
              <w:spacing w:before="40" w:after="40"/>
              <w:ind w:left="360"/>
              <w:jc w:val="right"/>
              <w:rPr>
                <w:rFonts w:ascii="Arial" w:eastAsia="Arial" w:hAnsi="Arial" w:cs="Arial"/>
              </w:rPr>
            </w:pPr>
            <w:r>
              <w:rPr>
                <w:rFonts w:ascii="Arial" w:eastAsia="Arial" w:hAnsi="Arial" w:cs="Arial"/>
              </w:rPr>
              <w:t>NOMBRE SOCIAL DEL ESTUDIANTE</w:t>
            </w:r>
          </w:p>
        </w:tc>
        <w:tc>
          <w:tcPr>
            <w:tcW w:w="5431" w:type="dxa"/>
          </w:tcPr>
          <w:p w14:paraId="76F89A82" w14:textId="452CE8C6" w:rsidR="00CC1194" w:rsidRPr="00B30B26" w:rsidRDefault="005F005E" w:rsidP="00DD651E">
            <w:pPr>
              <w:spacing w:before="40" w:after="40"/>
              <w:rPr>
                <w:rFonts w:ascii="Arial" w:hAnsi="Arial" w:cs="Arial"/>
                <w:sz w:val="20"/>
                <w:szCs w:val="20"/>
              </w:rPr>
            </w:pPr>
            <w:r>
              <w:rPr>
                <w:rFonts w:ascii="Arial" w:hAnsi="Arial" w:cs="Arial"/>
                <w:sz w:val="20"/>
                <w:szCs w:val="20"/>
              </w:rPr>
              <w:t>Dazlyn Sandoval.</w:t>
            </w:r>
          </w:p>
        </w:tc>
      </w:tr>
      <w:tr w:rsidR="00C317AC" w14:paraId="5749784F" w14:textId="77777777" w:rsidTr="00CC1194">
        <w:tc>
          <w:tcPr>
            <w:tcW w:w="3397" w:type="dxa"/>
          </w:tcPr>
          <w:p w14:paraId="574C19E4"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FECHA DE NACIMIENTO</w:t>
            </w:r>
          </w:p>
        </w:tc>
        <w:tc>
          <w:tcPr>
            <w:tcW w:w="5431" w:type="dxa"/>
          </w:tcPr>
          <w:p w14:paraId="1D8A2210" w14:textId="768B1FCD" w:rsidR="00C317AC" w:rsidRPr="00B30B26" w:rsidRDefault="00C41A2D" w:rsidP="00340B44">
            <w:pPr>
              <w:spacing w:before="40" w:after="40"/>
              <w:rPr>
                <w:rFonts w:ascii="Arial" w:hAnsi="Arial" w:cs="Arial"/>
                <w:sz w:val="20"/>
                <w:szCs w:val="20"/>
              </w:rPr>
            </w:pPr>
            <w:r>
              <w:rPr>
                <w:rFonts w:ascii="Arial" w:hAnsi="Arial" w:cs="Arial"/>
                <w:sz w:val="20"/>
                <w:szCs w:val="20"/>
              </w:rPr>
              <w:t>13 de septiembre, 2015</w:t>
            </w:r>
          </w:p>
        </w:tc>
      </w:tr>
      <w:tr w:rsidR="00C317AC" w14:paraId="47A549A1" w14:textId="77777777" w:rsidTr="00CC1194">
        <w:tc>
          <w:tcPr>
            <w:tcW w:w="3397" w:type="dxa"/>
          </w:tcPr>
          <w:p w14:paraId="389946E4"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EDAD</w:t>
            </w:r>
          </w:p>
        </w:tc>
        <w:tc>
          <w:tcPr>
            <w:tcW w:w="5431" w:type="dxa"/>
          </w:tcPr>
          <w:p w14:paraId="6B416AA6" w14:textId="7212C6E1" w:rsidR="00C317AC" w:rsidRPr="00B30B26" w:rsidRDefault="00C41A2D" w:rsidP="00340B44">
            <w:pPr>
              <w:spacing w:before="40" w:after="40"/>
              <w:rPr>
                <w:rFonts w:ascii="Arial" w:hAnsi="Arial" w:cs="Arial"/>
                <w:sz w:val="20"/>
                <w:szCs w:val="20"/>
              </w:rPr>
            </w:pPr>
            <w:r>
              <w:rPr>
                <w:rFonts w:ascii="Arial" w:hAnsi="Arial" w:cs="Arial"/>
                <w:sz w:val="20"/>
                <w:szCs w:val="20"/>
              </w:rPr>
              <w:t xml:space="preserve">10 años, </w:t>
            </w:r>
            <w:r w:rsidR="002E6E51">
              <w:rPr>
                <w:rFonts w:ascii="Arial" w:hAnsi="Arial" w:cs="Arial"/>
                <w:sz w:val="20"/>
                <w:szCs w:val="20"/>
              </w:rPr>
              <w:t>7 meses</w:t>
            </w:r>
          </w:p>
        </w:tc>
      </w:tr>
      <w:tr w:rsidR="00C317AC" w14:paraId="61D21EB6" w14:textId="77777777" w:rsidTr="00CC1194">
        <w:tc>
          <w:tcPr>
            <w:tcW w:w="3397" w:type="dxa"/>
          </w:tcPr>
          <w:p w14:paraId="2B0691E9"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ESTABLECIMIENTO</w:t>
            </w:r>
          </w:p>
        </w:tc>
        <w:tc>
          <w:tcPr>
            <w:tcW w:w="5431" w:type="dxa"/>
          </w:tcPr>
          <w:p w14:paraId="36186B1E" w14:textId="65BE66E1" w:rsidR="00C317AC" w:rsidRPr="00B30B26" w:rsidRDefault="00340B44" w:rsidP="00340B44">
            <w:pPr>
              <w:spacing w:before="40" w:after="40"/>
              <w:jc w:val="both"/>
              <w:rPr>
                <w:rFonts w:ascii="Arial" w:hAnsi="Arial" w:cs="Arial"/>
                <w:color w:val="EE0000"/>
                <w:sz w:val="20"/>
                <w:szCs w:val="20"/>
              </w:rPr>
            </w:pPr>
            <w:r w:rsidRPr="00B30B26">
              <w:rPr>
                <w:rFonts w:ascii="Arial" w:hAnsi="Arial" w:cs="Arial"/>
                <w:color w:val="000000" w:themeColor="text1"/>
                <w:sz w:val="20"/>
                <w:szCs w:val="20"/>
              </w:rPr>
              <w:t xml:space="preserve">Liceo Mixto </w:t>
            </w:r>
            <w:r w:rsidR="00292E76" w:rsidRPr="00B30B26">
              <w:rPr>
                <w:rFonts w:ascii="Arial" w:hAnsi="Arial" w:cs="Arial"/>
                <w:color w:val="000000" w:themeColor="text1"/>
                <w:sz w:val="20"/>
                <w:szCs w:val="20"/>
              </w:rPr>
              <w:t>Básica</w:t>
            </w:r>
            <w:r w:rsidRPr="00B30B26">
              <w:rPr>
                <w:rFonts w:ascii="Arial" w:hAnsi="Arial" w:cs="Arial"/>
                <w:color w:val="000000" w:themeColor="text1"/>
                <w:sz w:val="20"/>
                <w:szCs w:val="20"/>
              </w:rPr>
              <w:t xml:space="preserve"> San Felipe</w:t>
            </w:r>
          </w:p>
        </w:tc>
      </w:tr>
      <w:tr w:rsidR="00C317AC" w14:paraId="7A0A5690" w14:textId="77777777" w:rsidTr="00CC1194">
        <w:tc>
          <w:tcPr>
            <w:tcW w:w="3397" w:type="dxa"/>
          </w:tcPr>
          <w:p w14:paraId="54F10A87" w14:textId="0CD73AD8"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CURSO</w:t>
            </w:r>
            <w:r w:rsidR="0094560E">
              <w:rPr>
                <w:rFonts w:ascii="Arial" w:eastAsia="Arial" w:hAnsi="Arial" w:cs="Arial"/>
              </w:rPr>
              <w:t>/NIVEL</w:t>
            </w:r>
          </w:p>
        </w:tc>
        <w:tc>
          <w:tcPr>
            <w:tcW w:w="5431" w:type="dxa"/>
          </w:tcPr>
          <w:p w14:paraId="3E2DB1CA" w14:textId="44346BEC" w:rsidR="00C317AC" w:rsidRPr="00B30B26" w:rsidRDefault="005F005E" w:rsidP="00340B44">
            <w:pPr>
              <w:spacing w:before="40" w:after="40"/>
              <w:rPr>
                <w:rFonts w:ascii="Arial" w:hAnsi="Arial" w:cs="Arial"/>
                <w:sz w:val="20"/>
                <w:szCs w:val="20"/>
              </w:rPr>
            </w:pPr>
            <w:r>
              <w:rPr>
                <w:rFonts w:ascii="Arial" w:hAnsi="Arial" w:cs="Arial"/>
                <w:sz w:val="20"/>
                <w:szCs w:val="20"/>
              </w:rPr>
              <w:t>4° Básico C</w:t>
            </w:r>
            <w:r w:rsidR="00292E76" w:rsidRPr="00B30B26">
              <w:rPr>
                <w:rFonts w:ascii="Arial" w:hAnsi="Arial" w:cs="Arial"/>
                <w:sz w:val="20"/>
                <w:szCs w:val="20"/>
              </w:rPr>
              <w:t xml:space="preserve"> </w:t>
            </w:r>
            <w:r w:rsidR="0035053C" w:rsidRPr="00B30B26">
              <w:rPr>
                <w:rFonts w:ascii="Arial" w:hAnsi="Arial" w:cs="Arial"/>
                <w:sz w:val="20"/>
                <w:szCs w:val="20"/>
              </w:rPr>
              <w:t xml:space="preserve"> </w:t>
            </w:r>
            <w:r w:rsidR="00C033AE" w:rsidRPr="00B30B26">
              <w:rPr>
                <w:rFonts w:ascii="Arial" w:hAnsi="Arial" w:cs="Arial"/>
                <w:sz w:val="20"/>
                <w:szCs w:val="20"/>
              </w:rPr>
              <w:t xml:space="preserve"> </w:t>
            </w:r>
          </w:p>
        </w:tc>
      </w:tr>
      <w:tr w:rsidR="00C317AC" w14:paraId="02C53610" w14:textId="77777777" w:rsidTr="00CC1194">
        <w:tc>
          <w:tcPr>
            <w:tcW w:w="3397" w:type="dxa"/>
          </w:tcPr>
          <w:p w14:paraId="79A7DDC0"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FECHA DE EVALUACIÓN</w:t>
            </w:r>
          </w:p>
        </w:tc>
        <w:tc>
          <w:tcPr>
            <w:tcW w:w="5431" w:type="dxa"/>
          </w:tcPr>
          <w:p w14:paraId="37F3104D" w14:textId="0601BC48" w:rsidR="00C317AC" w:rsidRPr="00B30B26" w:rsidRDefault="00196B0F" w:rsidP="00292E76">
            <w:pPr>
              <w:spacing w:before="40" w:after="40"/>
              <w:jc w:val="both"/>
              <w:rPr>
                <w:rFonts w:ascii="Arial" w:hAnsi="Arial" w:cs="Arial"/>
                <w:color w:val="EE0000"/>
                <w:sz w:val="20"/>
                <w:szCs w:val="20"/>
              </w:rPr>
            </w:pPr>
            <w:r w:rsidRPr="00196B0F">
              <w:rPr>
                <w:rFonts w:ascii="Arial" w:hAnsi="Arial" w:cs="Arial"/>
                <w:color w:val="000000" w:themeColor="text1"/>
                <w:sz w:val="20"/>
                <w:szCs w:val="20"/>
              </w:rPr>
              <w:t>01 de abril, 2026</w:t>
            </w:r>
          </w:p>
        </w:tc>
      </w:tr>
      <w:tr w:rsidR="00C317AC" w14:paraId="4BE33BC0" w14:textId="77777777" w:rsidTr="00CC1194">
        <w:tc>
          <w:tcPr>
            <w:tcW w:w="3397" w:type="dxa"/>
          </w:tcPr>
          <w:p w14:paraId="62B7C05A"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DIAGNÓSTICO</w:t>
            </w:r>
          </w:p>
        </w:tc>
        <w:tc>
          <w:tcPr>
            <w:tcW w:w="5431" w:type="dxa"/>
          </w:tcPr>
          <w:p w14:paraId="3E5B33E9" w14:textId="0F53F31C" w:rsidR="00C317AC" w:rsidRPr="00B30B26" w:rsidRDefault="005F005E" w:rsidP="00340B44">
            <w:pPr>
              <w:spacing w:before="40" w:after="40"/>
              <w:jc w:val="both"/>
              <w:rPr>
                <w:rFonts w:ascii="Arial" w:hAnsi="Arial" w:cs="Arial"/>
                <w:sz w:val="20"/>
                <w:szCs w:val="20"/>
              </w:rPr>
            </w:pPr>
            <w:r>
              <w:rPr>
                <w:rFonts w:ascii="Arial" w:hAnsi="Arial" w:cs="Arial"/>
                <w:sz w:val="20"/>
                <w:szCs w:val="20"/>
              </w:rPr>
              <w:t>Funcionamiento Intelectual Limítrofe.</w:t>
            </w:r>
          </w:p>
        </w:tc>
      </w:tr>
      <w:tr w:rsidR="00C317AC" w14:paraId="3730CA71" w14:textId="77777777" w:rsidTr="00CC1194">
        <w:tc>
          <w:tcPr>
            <w:tcW w:w="3397" w:type="dxa"/>
          </w:tcPr>
          <w:p w14:paraId="677800E0"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FECHA DE EMISIÓN DE DIAGNÓSTICO</w:t>
            </w:r>
          </w:p>
        </w:tc>
        <w:tc>
          <w:tcPr>
            <w:tcW w:w="5431" w:type="dxa"/>
          </w:tcPr>
          <w:p w14:paraId="01C68033" w14:textId="01829B55" w:rsidR="00C317AC" w:rsidRPr="00B30B26" w:rsidRDefault="005F005E" w:rsidP="005E2A54">
            <w:pPr>
              <w:spacing w:before="40" w:after="40"/>
              <w:jc w:val="both"/>
              <w:rPr>
                <w:rFonts w:ascii="Arial" w:eastAsia="Arial" w:hAnsi="Arial" w:cs="Arial"/>
                <w:sz w:val="20"/>
                <w:szCs w:val="20"/>
              </w:rPr>
            </w:pPr>
            <w:r>
              <w:rPr>
                <w:rFonts w:ascii="Arial" w:eastAsia="Arial" w:hAnsi="Arial" w:cs="Arial"/>
                <w:sz w:val="20"/>
                <w:szCs w:val="20"/>
              </w:rPr>
              <w:t>24 de marzo, 2026.</w:t>
            </w:r>
          </w:p>
        </w:tc>
      </w:tr>
    </w:tbl>
    <w:p w14:paraId="65D32772" w14:textId="77777777" w:rsidR="00C317AC" w:rsidRDefault="00C317AC" w:rsidP="00D22B71">
      <w:pPr>
        <w:spacing w:after="0"/>
        <w:rPr>
          <w:rFonts w:ascii="Arial" w:hAnsi="Arial" w:cs="Arial"/>
          <w:sz w:val="28"/>
          <w:szCs w:val="28"/>
          <w:u w:val="single"/>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835"/>
        <w:gridCol w:w="2874"/>
      </w:tblGrid>
      <w:tr w:rsidR="00CE233E" w14:paraId="5FCF152A" w14:textId="77777777">
        <w:tc>
          <w:tcPr>
            <w:tcW w:w="8828" w:type="dxa"/>
            <w:gridSpan w:val="3"/>
          </w:tcPr>
          <w:p w14:paraId="4189D577" w14:textId="77777777" w:rsidR="00CE233E" w:rsidRPr="004A1464" w:rsidRDefault="00CE233E" w:rsidP="004A1464">
            <w:pPr>
              <w:pStyle w:val="Prrafodelista"/>
              <w:numPr>
                <w:ilvl w:val="0"/>
                <w:numId w:val="10"/>
              </w:numPr>
              <w:spacing w:before="60" w:after="60"/>
              <w:jc w:val="both"/>
              <w:rPr>
                <w:rFonts w:ascii="Arial" w:hAnsi="Arial" w:cs="Arial"/>
                <w:b/>
                <w:bCs/>
                <w:sz w:val="24"/>
                <w:szCs w:val="24"/>
              </w:rPr>
            </w:pPr>
            <w:r w:rsidRPr="004A1464">
              <w:rPr>
                <w:rFonts w:ascii="Arial" w:hAnsi="Arial" w:cs="Arial"/>
                <w:b/>
                <w:bCs/>
                <w:sz w:val="24"/>
                <w:szCs w:val="24"/>
              </w:rPr>
              <w:t>MOTIVO DE EVALUACIÓN PSICOPEDAGOGICA</w:t>
            </w:r>
          </w:p>
        </w:tc>
      </w:tr>
      <w:tr w:rsidR="00CE233E" w14:paraId="26FA2461" w14:textId="77777777">
        <w:tc>
          <w:tcPr>
            <w:tcW w:w="3119" w:type="dxa"/>
          </w:tcPr>
          <w:p w14:paraId="266BCB6B" w14:textId="403E0788" w:rsidR="00CE233E" w:rsidRPr="001F79F4" w:rsidRDefault="00CE233E" w:rsidP="00D22B71">
            <w:pPr>
              <w:spacing w:before="60" w:after="60"/>
              <w:rPr>
                <w:rFonts w:ascii="Arial" w:eastAsia="Arial" w:hAnsi="Arial" w:cs="Arial"/>
              </w:rPr>
            </w:pPr>
            <w:r w:rsidRPr="37AAF6E6">
              <w:rPr>
                <w:rFonts w:ascii="Arial" w:eastAsia="Arial" w:hAnsi="Arial" w:cs="Arial"/>
              </w:rPr>
              <w:t xml:space="preserve"> INGRESO:</w:t>
            </w:r>
            <w:r w:rsidRPr="00946A22">
              <w:rPr>
                <w:rFonts w:ascii="Arial" w:eastAsia="Arial" w:hAnsi="Arial" w:cs="Arial"/>
                <w:b/>
                <w:bCs/>
              </w:rPr>
              <w:t xml:space="preserve"> </w:t>
            </w:r>
            <w:r w:rsidR="00946A22" w:rsidRPr="00946A22">
              <w:rPr>
                <w:rFonts w:ascii="Arial" w:eastAsia="Arial" w:hAnsi="Arial" w:cs="Arial"/>
                <w:b/>
                <w:bCs/>
              </w:rPr>
              <w:t>X</w:t>
            </w:r>
          </w:p>
        </w:tc>
        <w:tc>
          <w:tcPr>
            <w:tcW w:w="2835" w:type="dxa"/>
          </w:tcPr>
          <w:p w14:paraId="10679593" w14:textId="77777777" w:rsidR="00CE233E" w:rsidRDefault="00CE233E" w:rsidP="00D22B71">
            <w:pPr>
              <w:spacing w:before="60" w:after="60"/>
              <w:rPr>
                <w:rFonts w:ascii="Arial" w:hAnsi="Arial" w:cs="Arial"/>
              </w:rPr>
            </w:pPr>
            <w:r w:rsidRPr="37AAF6E6">
              <w:rPr>
                <w:rFonts w:ascii="Arial" w:hAnsi="Arial" w:cs="Arial"/>
              </w:rPr>
              <w:t>REEVALUACIÓN:</w:t>
            </w:r>
          </w:p>
          <w:p w14:paraId="70E1E9BD" w14:textId="77777777" w:rsidR="00CE233E" w:rsidRPr="00A6249E" w:rsidRDefault="00CE233E" w:rsidP="00D22B71">
            <w:pPr>
              <w:spacing w:before="60" w:after="60"/>
              <w:rPr>
                <w:rFonts w:ascii="Arial" w:hAnsi="Arial" w:cs="Arial"/>
              </w:rPr>
            </w:pPr>
          </w:p>
        </w:tc>
        <w:tc>
          <w:tcPr>
            <w:tcW w:w="2874" w:type="dxa"/>
          </w:tcPr>
          <w:p w14:paraId="25D0E07D" w14:textId="77777777" w:rsidR="00CE233E" w:rsidRDefault="00CE233E" w:rsidP="00D22B71">
            <w:pPr>
              <w:spacing w:before="60" w:after="60"/>
              <w:rPr>
                <w:rFonts w:ascii="Arial" w:hAnsi="Arial" w:cs="Arial"/>
              </w:rPr>
            </w:pPr>
            <w:r>
              <w:rPr>
                <w:rFonts w:ascii="Arial" w:hAnsi="Arial" w:cs="Arial"/>
              </w:rPr>
              <w:t>OTRO:</w:t>
            </w:r>
          </w:p>
          <w:p w14:paraId="5940D361" w14:textId="77777777" w:rsidR="00CE233E" w:rsidRPr="00A6249E" w:rsidRDefault="00CE233E" w:rsidP="00D22B71">
            <w:pPr>
              <w:spacing w:before="60" w:after="60"/>
              <w:rPr>
                <w:rFonts w:ascii="Arial" w:hAnsi="Arial" w:cs="Arial"/>
              </w:rPr>
            </w:pPr>
          </w:p>
        </w:tc>
      </w:tr>
      <w:tr w:rsidR="00CE233E" w14:paraId="250E6A34" w14:textId="77777777">
        <w:tc>
          <w:tcPr>
            <w:tcW w:w="8828" w:type="dxa"/>
            <w:gridSpan w:val="3"/>
          </w:tcPr>
          <w:p w14:paraId="6552658B" w14:textId="77777777" w:rsidR="00CE233E" w:rsidRPr="00947B2F" w:rsidRDefault="00CE233E" w:rsidP="00D22B71">
            <w:pPr>
              <w:spacing w:before="60" w:after="60"/>
              <w:rPr>
                <w:rFonts w:ascii="Arial" w:hAnsi="Arial" w:cs="Arial"/>
                <w:b/>
                <w:bCs/>
              </w:rPr>
            </w:pPr>
            <w:r>
              <w:rPr>
                <w:rFonts w:ascii="Arial" w:hAnsi="Arial" w:cs="Arial"/>
                <w:b/>
                <w:bCs/>
              </w:rPr>
              <w:t>INSTRUMENTOS APLICADOS</w:t>
            </w:r>
          </w:p>
        </w:tc>
      </w:tr>
      <w:tr w:rsidR="00CE233E" w14:paraId="4F8BDF8B" w14:textId="77777777">
        <w:tc>
          <w:tcPr>
            <w:tcW w:w="8828" w:type="dxa"/>
            <w:gridSpan w:val="3"/>
            <w:tcBorders>
              <w:bottom w:val="single" w:sz="4" w:space="0" w:color="auto"/>
            </w:tcBorders>
          </w:tcPr>
          <w:p w14:paraId="76459C04" w14:textId="6FBF2118" w:rsidR="00340B44" w:rsidRDefault="00340B44" w:rsidP="00340B44">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Entrevista a la familia/ANAMNESIS MINEDUC</w:t>
            </w:r>
            <w:r w:rsidR="00EA6C3B" w:rsidRPr="00B30B26">
              <w:rPr>
                <w:rFonts w:ascii="Arial" w:eastAsia="Arial" w:hAnsi="Arial" w:cs="Arial"/>
                <w:sz w:val="20"/>
                <w:szCs w:val="20"/>
              </w:rPr>
              <w:t>.</w:t>
            </w:r>
          </w:p>
          <w:p w14:paraId="586A1920" w14:textId="15B37D8E" w:rsidR="004C5901" w:rsidRPr="004C5901" w:rsidRDefault="004C5901" w:rsidP="004C5901">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 xml:space="preserve">Cuestionario de Observación en el Contexto </w:t>
            </w:r>
            <w:r>
              <w:rPr>
                <w:rFonts w:ascii="Arial" w:eastAsia="Arial" w:hAnsi="Arial" w:cs="Arial"/>
                <w:sz w:val="20"/>
                <w:szCs w:val="20"/>
              </w:rPr>
              <w:t xml:space="preserve">Escolar. </w:t>
            </w:r>
          </w:p>
          <w:p w14:paraId="33218777" w14:textId="6A109CE3" w:rsidR="001E3B91" w:rsidRDefault="00DD651E" w:rsidP="00340B44">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 xml:space="preserve">Cuestionario de Observación en el Contexto </w:t>
            </w:r>
            <w:r w:rsidR="001E3B91">
              <w:rPr>
                <w:rFonts w:ascii="Arial" w:eastAsia="Arial" w:hAnsi="Arial" w:cs="Arial"/>
                <w:sz w:val="20"/>
                <w:szCs w:val="20"/>
              </w:rPr>
              <w:t xml:space="preserve">Familiar. </w:t>
            </w:r>
          </w:p>
          <w:p w14:paraId="350D052A" w14:textId="779ECE70" w:rsidR="00427691" w:rsidRPr="001E3B91" w:rsidRDefault="00DD651E" w:rsidP="001E3B91">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Pauta de Evaluación y Observación Pedagógica del estudiante en el contexto escolar</w:t>
            </w:r>
            <w:r w:rsidR="002E1318" w:rsidRPr="00B30B26">
              <w:rPr>
                <w:rFonts w:ascii="Arial" w:eastAsia="Arial" w:hAnsi="Arial" w:cs="Arial"/>
                <w:sz w:val="20"/>
                <w:szCs w:val="20"/>
              </w:rPr>
              <w:t>/ MINEDUC</w:t>
            </w:r>
            <w:r w:rsidR="00400995" w:rsidRPr="00B30B26">
              <w:rPr>
                <w:rFonts w:ascii="Arial" w:eastAsia="Arial" w:hAnsi="Arial" w:cs="Arial"/>
                <w:sz w:val="20"/>
                <w:szCs w:val="20"/>
              </w:rPr>
              <w:t>.</w:t>
            </w:r>
          </w:p>
        </w:tc>
      </w:tr>
    </w:tbl>
    <w:p w14:paraId="1275855C" w14:textId="77777777" w:rsidR="00CE233E" w:rsidRDefault="00CE233E" w:rsidP="00C317AC">
      <w:pPr>
        <w:spacing w:after="0"/>
        <w:rPr>
          <w:rFonts w:ascii="Arial" w:hAnsi="Arial" w:cs="Arial"/>
          <w:sz w:val="28"/>
          <w:szCs w:val="28"/>
          <w:u w:val="single"/>
        </w:rPr>
      </w:pPr>
    </w:p>
    <w:tbl>
      <w:tblPr>
        <w:tblStyle w:val="Tablaconcuadrcula"/>
        <w:tblW w:w="0" w:type="auto"/>
        <w:tblInd w:w="-5" w:type="dxa"/>
        <w:tblLook w:val="04A0" w:firstRow="1" w:lastRow="0" w:firstColumn="1" w:lastColumn="0" w:noHBand="0" w:noVBand="1"/>
      </w:tblPr>
      <w:tblGrid>
        <w:gridCol w:w="8828"/>
      </w:tblGrid>
      <w:tr w:rsidR="00CE233E" w:rsidRPr="00947B2F" w14:paraId="7354820C" w14:textId="77777777">
        <w:tc>
          <w:tcPr>
            <w:tcW w:w="8828" w:type="dxa"/>
            <w:tcBorders>
              <w:top w:val="single" w:sz="4" w:space="0" w:color="auto"/>
              <w:left w:val="single" w:sz="4" w:space="0" w:color="auto"/>
              <w:bottom w:val="single" w:sz="4" w:space="0" w:color="auto"/>
              <w:right w:val="single" w:sz="4" w:space="0" w:color="auto"/>
            </w:tcBorders>
          </w:tcPr>
          <w:p w14:paraId="5EC62A60" w14:textId="77777777" w:rsidR="00CE233E" w:rsidRPr="004A1464" w:rsidRDefault="00CE233E" w:rsidP="004A1464">
            <w:pPr>
              <w:pStyle w:val="Prrafodelista"/>
              <w:numPr>
                <w:ilvl w:val="0"/>
                <w:numId w:val="10"/>
              </w:numPr>
              <w:spacing w:before="240"/>
              <w:jc w:val="center"/>
              <w:rPr>
                <w:rFonts w:ascii="Arial" w:hAnsi="Arial" w:cs="Arial"/>
                <w:b/>
                <w:bCs/>
                <w:sz w:val="24"/>
                <w:szCs w:val="24"/>
              </w:rPr>
            </w:pPr>
            <w:r w:rsidRPr="004A1464">
              <w:rPr>
                <w:rFonts w:ascii="Arial" w:eastAsia="Arial" w:hAnsi="Arial" w:cs="Arial"/>
                <w:b/>
                <w:bCs/>
                <w:sz w:val="24"/>
                <w:szCs w:val="24"/>
              </w:rPr>
              <w:t>ANTECEDENTES RELEVANTES SOBRE LA HISTORIA ESCOLAR</w:t>
            </w:r>
          </w:p>
        </w:tc>
      </w:tr>
      <w:tr w:rsidR="00CE233E" w14:paraId="00035D8A" w14:textId="77777777" w:rsidTr="000E3B3F">
        <w:trPr>
          <w:trHeight w:val="746"/>
        </w:trPr>
        <w:tc>
          <w:tcPr>
            <w:tcW w:w="8828" w:type="dxa"/>
            <w:tcBorders>
              <w:top w:val="single" w:sz="4" w:space="0" w:color="auto"/>
              <w:left w:val="single" w:sz="4" w:space="0" w:color="auto"/>
              <w:bottom w:val="single" w:sz="4" w:space="0" w:color="auto"/>
              <w:right w:val="single" w:sz="4" w:space="0" w:color="auto"/>
            </w:tcBorders>
          </w:tcPr>
          <w:p w14:paraId="054FCC28" w14:textId="5E0C7FE6" w:rsidR="006B0A4B" w:rsidRDefault="001E1186" w:rsidP="005F005E">
            <w:pPr>
              <w:jc w:val="both"/>
              <w:rPr>
                <w:rFonts w:ascii="Arial" w:eastAsia="Arial" w:hAnsi="Arial" w:cs="Arial"/>
                <w:sz w:val="20"/>
                <w:szCs w:val="20"/>
              </w:rPr>
            </w:pPr>
            <w:r>
              <w:rPr>
                <w:rFonts w:ascii="Arial" w:eastAsia="Arial" w:hAnsi="Arial" w:cs="Arial"/>
                <w:sz w:val="20"/>
                <w:szCs w:val="20"/>
              </w:rPr>
              <w:t xml:space="preserve">Dazlyn </w:t>
            </w:r>
            <w:r w:rsidR="00A8232C">
              <w:rPr>
                <w:rFonts w:ascii="Arial" w:eastAsia="Arial" w:hAnsi="Arial" w:cs="Arial"/>
                <w:sz w:val="20"/>
                <w:szCs w:val="20"/>
              </w:rPr>
              <w:t xml:space="preserve">perteneció a una escuela de lenguaje a los tres años, ha estudiado en </w:t>
            </w:r>
            <w:r w:rsidR="00681547">
              <w:rPr>
                <w:rFonts w:ascii="Arial" w:eastAsia="Arial" w:hAnsi="Arial" w:cs="Arial"/>
                <w:sz w:val="20"/>
                <w:szCs w:val="20"/>
              </w:rPr>
              <w:t xml:space="preserve">dos establecimientos, además se registra una repitencia en primero básico ya que no adquirió el proceso de lectoescritura necesario para el nivel. </w:t>
            </w:r>
          </w:p>
          <w:p w14:paraId="33EF4770" w14:textId="0B7B06C3" w:rsidR="005F005E" w:rsidRPr="005F005E" w:rsidRDefault="00681547" w:rsidP="005F005E">
            <w:pPr>
              <w:jc w:val="both"/>
              <w:rPr>
                <w:rFonts w:ascii="Arial" w:eastAsia="Arial" w:hAnsi="Arial" w:cs="Arial"/>
                <w:sz w:val="20"/>
                <w:szCs w:val="20"/>
              </w:rPr>
            </w:pPr>
            <w:r>
              <w:rPr>
                <w:rFonts w:ascii="Arial" w:eastAsia="Arial" w:hAnsi="Arial" w:cs="Arial"/>
                <w:sz w:val="20"/>
                <w:szCs w:val="20"/>
              </w:rPr>
              <w:t>La estudiante</w:t>
            </w:r>
            <w:r w:rsidR="005F005E" w:rsidRPr="005F005E">
              <w:rPr>
                <w:rFonts w:ascii="Arial" w:eastAsia="Arial" w:hAnsi="Arial" w:cs="Arial"/>
                <w:sz w:val="20"/>
                <w:szCs w:val="20"/>
              </w:rPr>
              <w:t xml:space="preserve"> cursa actualmente 4° básico y se caracteriza por ser respetuosa, colaboradora y con buena disposición para participar en actividades escolares. Su familia describe que es organizada, responsable y capaz de resolver problemas cotidianos con autonomía. En el hogar se expresa con claridad, comprende lo que lee y muestra curiosidad por aprender cosas nuevas.</w:t>
            </w:r>
          </w:p>
          <w:p w14:paraId="597BDE13" w14:textId="71864913" w:rsidR="00CE233E" w:rsidRDefault="005F005E" w:rsidP="00FE6CBC">
            <w:pPr>
              <w:jc w:val="both"/>
              <w:rPr>
                <w:rFonts w:ascii="Arial" w:eastAsia="Arial" w:hAnsi="Arial" w:cs="Arial"/>
                <w:sz w:val="20"/>
                <w:szCs w:val="20"/>
              </w:rPr>
            </w:pPr>
            <w:r w:rsidRPr="005F005E">
              <w:rPr>
                <w:rFonts w:ascii="Arial" w:eastAsia="Arial" w:hAnsi="Arial" w:cs="Arial"/>
                <w:sz w:val="20"/>
                <w:szCs w:val="20"/>
              </w:rPr>
              <w:t>En el contexto escolar, su docente observa que Dazlyn participa activamente, respeta normas, muestra interés por aprender y mantiene una actitud positiva frente a los desafíos. Sin embargo, requiere apoyo para sostener la atención, comprender instrucciones más complejas, avanzar en tareas académicas que demandan mayor precisión y desarrollar habilidades de lectura, escritura y razonamiento matemático acordes al nivel.</w:t>
            </w:r>
          </w:p>
        </w:tc>
      </w:tr>
    </w:tbl>
    <w:p w14:paraId="13EF4F69" w14:textId="25CF5701" w:rsidR="00CE233E" w:rsidRDefault="00CE233E" w:rsidP="00C317AC">
      <w:pPr>
        <w:spacing w:after="0"/>
        <w:rPr>
          <w:rFonts w:ascii="Arial" w:hAnsi="Arial" w:cs="Arial"/>
          <w:sz w:val="28"/>
          <w:szCs w:val="28"/>
          <w:u w:val="single"/>
        </w:rPr>
      </w:pPr>
    </w:p>
    <w:p w14:paraId="57D60AF8" w14:textId="77777777" w:rsidR="00681547" w:rsidRDefault="00681547" w:rsidP="00C317AC">
      <w:pPr>
        <w:spacing w:after="0"/>
        <w:rPr>
          <w:rFonts w:ascii="Arial" w:hAnsi="Arial" w:cs="Arial"/>
          <w:sz w:val="28"/>
          <w:szCs w:val="28"/>
          <w:u w:val="single"/>
        </w:rPr>
      </w:pPr>
    </w:p>
    <w:p w14:paraId="16AE7CDD" w14:textId="77777777" w:rsidR="00681547" w:rsidRDefault="00681547" w:rsidP="00C317AC">
      <w:pPr>
        <w:spacing w:after="0"/>
        <w:rPr>
          <w:rFonts w:ascii="Arial" w:hAnsi="Arial" w:cs="Arial"/>
          <w:sz w:val="28"/>
          <w:szCs w:val="28"/>
          <w:u w:val="single"/>
        </w:rPr>
      </w:pPr>
    </w:p>
    <w:p w14:paraId="30778927" w14:textId="77777777" w:rsidR="00AC5A8B" w:rsidRDefault="00AC5A8B" w:rsidP="00C317AC">
      <w:pPr>
        <w:spacing w:after="0"/>
        <w:rPr>
          <w:rFonts w:ascii="Arial" w:hAnsi="Arial" w:cs="Arial"/>
          <w:sz w:val="28"/>
          <w:szCs w:val="28"/>
          <w:u w:val="single"/>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36D3F" w14:paraId="44C5BB7F" w14:textId="77777777" w:rsidTr="001F79F4">
        <w:tc>
          <w:tcPr>
            <w:tcW w:w="8828" w:type="dxa"/>
            <w:tcBorders>
              <w:top w:val="single" w:sz="4" w:space="0" w:color="auto"/>
            </w:tcBorders>
          </w:tcPr>
          <w:p w14:paraId="023C9F67" w14:textId="77777777" w:rsidR="00436D3F" w:rsidRPr="004A1464" w:rsidRDefault="00436D3F" w:rsidP="004A1464">
            <w:pPr>
              <w:pStyle w:val="Prrafodelista"/>
              <w:numPr>
                <w:ilvl w:val="0"/>
                <w:numId w:val="10"/>
              </w:numPr>
              <w:rPr>
                <w:rFonts w:ascii="Arial" w:eastAsia="Arial" w:hAnsi="Arial" w:cs="Arial"/>
                <w:b/>
              </w:rPr>
            </w:pPr>
            <w:r w:rsidRPr="004A1464">
              <w:rPr>
                <w:rFonts w:ascii="Arial" w:eastAsia="Arial" w:hAnsi="Arial" w:cs="Arial"/>
                <w:b/>
              </w:rPr>
              <w:t>ANÁLISIS CUALITATIVO DE INSTRUMENTOS APLICADOS</w:t>
            </w:r>
          </w:p>
          <w:p w14:paraId="6ABBE178" w14:textId="77777777" w:rsidR="00436D3F" w:rsidRDefault="00436D3F" w:rsidP="00AA10D6">
            <w:pPr>
              <w:jc w:val="center"/>
              <w:rPr>
                <w:rFonts w:ascii="Arial" w:hAnsi="Arial" w:cs="Arial"/>
              </w:rPr>
            </w:pPr>
            <w:r w:rsidRPr="00947B2F">
              <w:rPr>
                <w:rFonts w:ascii="Arial" w:eastAsia="Arial" w:hAnsi="Arial" w:cs="Arial"/>
                <w:bCs/>
                <w:i/>
                <w:iCs/>
              </w:rPr>
              <w:t>(</w:t>
            </w:r>
            <w:r w:rsidRPr="00947B2F">
              <w:rPr>
                <w:rFonts w:ascii="Arial" w:eastAsia="Arial" w:hAnsi="Arial" w:cs="Arial"/>
                <w:bCs/>
                <w:i/>
                <w:sz w:val="20"/>
                <w:szCs w:val="20"/>
              </w:rPr>
              <w:t>incorporar</w:t>
            </w:r>
            <w:r>
              <w:rPr>
                <w:rFonts w:ascii="Arial" w:eastAsia="Arial" w:hAnsi="Arial" w:cs="Arial"/>
                <w:i/>
                <w:sz w:val="20"/>
                <w:szCs w:val="20"/>
              </w:rPr>
              <w:t xml:space="preserve"> análisis cuantitativo de ser necesario)</w:t>
            </w:r>
          </w:p>
        </w:tc>
      </w:tr>
      <w:tr w:rsidR="00436D3F" w14:paraId="440988C7" w14:textId="77777777" w:rsidTr="003024B0">
        <w:tc>
          <w:tcPr>
            <w:tcW w:w="8828" w:type="dxa"/>
            <w:shd w:val="clear" w:color="auto" w:fill="FFFFFF" w:themeFill="background1"/>
          </w:tcPr>
          <w:p w14:paraId="2867AA99" w14:textId="577E3FE6" w:rsidR="00436D3F" w:rsidRPr="005F005E" w:rsidRDefault="00436D3F" w:rsidP="005F005E">
            <w:pPr>
              <w:spacing w:before="60"/>
              <w:jc w:val="both"/>
              <w:rPr>
                <w:rFonts w:ascii="Arial" w:eastAsia="Arial" w:hAnsi="Arial" w:cs="Arial"/>
                <w:i/>
                <w:iCs/>
                <w:sz w:val="20"/>
                <w:szCs w:val="20"/>
              </w:rPr>
            </w:pPr>
            <w:r>
              <w:rPr>
                <w:rFonts w:ascii="Arial" w:eastAsia="Arial" w:hAnsi="Arial" w:cs="Arial"/>
                <w:b/>
              </w:rPr>
              <w:t xml:space="preserve">a)  </w:t>
            </w:r>
            <w:r w:rsidRPr="00062A93">
              <w:rPr>
                <w:rFonts w:ascii="Arial" w:eastAsia="Arial" w:hAnsi="Arial" w:cs="Arial"/>
                <w:b/>
              </w:rPr>
              <w:t xml:space="preserve">Habilidades Cognitivas y Comunicativas </w:t>
            </w:r>
            <w:r w:rsidRPr="004F5C26">
              <w:rPr>
                <w:rFonts w:ascii="Arial" w:eastAsia="Arial" w:hAnsi="Arial" w:cs="Arial"/>
                <w:i/>
                <w:iCs/>
                <w:sz w:val="20"/>
                <w:szCs w:val="20"/>
              </w:rPr>
              <w:t>(Atención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14:paraId="6EC5852C" w14:textId="1EBB233C" w:rsidR="005F005E" w:rsidRPr="005F005E" w:rsidRDefault="005F005E" w:rsidP="005F005E">
            <w:pPr>
              <w:spacing w:before="60"/>
              <w:jc w:val="both"/>
              <w:rPr>
                <w:rFonts w:ascii="Arial" w:eastAsia="Arial" w:hAnsi="Arial" w:cs="Arial"/>
              </w:rPr>
            </w:pPr>
            <w:r>
              <w:rPr>
                <w:rFonts w:ascii="Arial" w:eastAsia="Arial" w:hAnsi="Arial" w:cs="Arial"/>
              </w:rPr>
              <w:t xml:space="preserve">En </w:t>
            </w:r>
            <w:r w:rsidR="003345BA">
              <w:rPr>
                <w:rFonts w:ascii="Arial" w:eastAsia="Arial" w:hAnsi="Arial" w:cs="Arial"/>
              </w:rPr>
              <w:t>base a</w:t>
            </w:r>
            <w:r>
              <w:rPr>
                <w:rFonts w:ascii="Arial" w:eastAsia="Arial" w:hAnsi="Arial" w:cs="Arial"/>
              </w:rPr>
              <w:t xml:space="preserve"> los cuestionarios que respondidos se </w:t>
            </w:r>
            <w:r w:rsidRPr="005F005E">
              <w:rPr>
                <w:rFonts w:ascii="Arial" w:eastAsia="Arial" w:hAnsi="Arial" w:cs="Arial"/>
              </w:rPr>
              <w:t>muestra</w:t>
            </w:r>
            <w:r>
              <w:rPr>
                <w:rFonts w:ascii="Arial" w:eastAsia="Arial" w:hAnsi="Arial" w:cs="Arial"/>
              </w:rPr>
              <w:t xml:space="preserve"> </w:t>
            </w:r>
            <w:r w:rsidRPr="005F005E">
              <w:rPr>
                <w:rFonts w:ascii="Arial" w:eastAsia="Arial" w:hAnsi="Arial" w:cs="Arial"/>
              </w:rPr>
              <w:t>un perfil cognitivo con fortalezas claras en el hogar y dificultades específicas en el contexto escolar.</w:t>
            </w:r>
          </w:p>
          <w:p w14:paraId="5E53E76D" w14:textId="6A571FF8" w:rsidR="005F005E" w:rsidRPr="005F005E" w:rsidRDefault="005F005E" w:rsidP="005F005E">
            <w:pPr>
              <w:spacing w:before="60"/>
              <w:jc w:val="both"/>
              <w:rPr>
                <w:rFonts w:ascii="Arial" w:eastAsia="Arial" w:hAnsi="Arial" w:cs="Arial"/>
              </w:rPr>
            </w:pPr>
            <w:r w:rsidRPr="005F005E">
              <w:rPr>
                <w:rFonts w:ascii="Arial" w:eastAsia="Arial" w:hAnsi="Arial" w:cs="Arial"/>
              </w:rPr>
              <w:t>En casa, Dazlyn recuerda rutinas, se organiza para realizar actividades diarias, resuelve problemas cotidianos y se expresa con claridad. Comprende lo que lee, explica ideas con coherencia y muestra iniciativa para buscar soluciones, lo que evidencia un funcionamiento cognitivo adecuado en entornos familiares y predecibles.</w:t>
            </w:r>
          </w:p>
          <w:p w14:paraId="257E9C74" w14:textId="0379BBF5" w:rsidR="005F005E" w:rsidRPr="005F005E" w:rsidRDefault="005F005E" w:rsidP="005F005E">
            <w:pPr>
              <w:spacing w:before="60"/>
              <w:jc w:val="both"/>
              <w:rPr>
                <w:rFonts w:ascii="Arial" w:eastAsia="Arial" w:hAnsi="Arial" w:cs="Arial"/>
              </w:rPr>
            </w:pPr>
            <w:r w:rsidRPr="005F005E">
              <w:rPr>
                <w:rFonts w:ascii="Arial" w:eastAsia="Arial" w:hAnsi="Arial" w:cs="Arial"/>
              </w:rPr>
              <w:t>En el aula, sin embargo, requiere apoyo para mantener la atención en explicaciones breves, reenfocarse ante distractores y seguir instrucciones de dos o tres pasos. Le cuesta evocar aprendizajes previos, identificar problemas simples y proponer soluciones sin guía del adulto. Aunque organiza sus útiles con autonomía, necesita apoyo para sostener la secuencia de pasos en actividades más largas.</w:t>
            </w:r>
          </w:p>
          <w:p w14:paraId="3E39C8BA" w14:textId="3C824D3D" w:rsidR="005F005E" w:rsidRPr="005F005E" w:rsidRDefault="005F005E" w:rsidP="005F005E">
            <w:pPr>
              <w:spacing w:before="60"/>
              <w:jc w:val="both"/>
              <w:rPr>
                <w:rFonts w:ascii="Arial" w:eastAsia="Arial" w:hAnsi="Arial" w:cs="Arial"/>
              </w:rPr>
            </w:pPr>
            <w:r w:rsidRPr="005F005E">
              <w:rPr>
                <w:rFonts w:ascii="Arial" w:eastAsia="Arial" w:hAnsi="Arial" w:cs="Arial"/>
              </w:rPr>
              <w:t>En lectura y escritura, se encuentra en una etapa inicial para el nivel</w:t>
            </w:r>
            <w:r>
              <w:rPr>
                <w:rFonts w:ascii="Arial" w:eastAsia="Arial" w:hAnsi="Arial" w:cs="Arial"/>
              </w:rPr>
              <w:t xml:space="preserve">, </w:t>
            </w:r>
            <w:r w:rsidRPr="005F005E">
              <w:rPr>
                <w:rFonts w:ascii="Arial" w:eastAsia="Arial" w:hAnsi="Arial" w:cs="Arial"/>
              </w:rPr>
              <w:t>requiere apoyo para leer textos breves con fluidez, extraer información explícita e inferir datos simples. En escritura, necesita acompañamiento para producir oraciones completas, utilizar mayúsculas y punto final, y organizar ideas de manera coherente.</w:t>
            </w:r>
          </w:p>
          <w:p w14:paraId="425AD42F" w14:textId="44ADC0D7" w:rsidR="005F005E" w:rsidRPr="005F005E" w:rsidRDefault="005F005E" w:rsidP="005F005E">
            <w:pPr>
              <w:spacing w:before="60"/>
              <w:jc w:val="both"/>
              <w:rPr>
                <w:rFonts w:ascii="Arial" w:eastAsia="Arial" w:hAnsi="Arial" w:cs="Arial"/>
              </w:rPr>
            </w:pPr>
            <w:r w:rsidRPr="005F005E">
              <w:rPr>
                <w:rFonts w:ascii="Arial" w:eastAsia="Arial" w:hAnsi="Arial" w:cs="Arial"/>
              </w:rPr>
              <w:t>En matemáticas, presenta dificultades para reconocer patrones, comprender el valor posicional, realizar adiciones y sustracciones con canje y resolver problemas matemáticos simples. También requiere apoyo para aplicar aprendizajes a situaciones nuevas y utilizar dispositivos tecnológicos con fines educativos.</w:t>
            </w:r>
          </w:p>
          <w:p w14:paraId="55BCB8C7" w14:textId="318AF02F" w:rsidR="00436D3F" w:rsidRPr="006F0D26" w:rsidRDefault="005F005E" w:rsidP="005F005E">
            <w:pPr>
              <w:spacing w:before="60"/>
              <w:jc w:val="both"/>
              <w:rPr>
                <w:rFonts w:ascii="Arial" w:eastAsia="Arial" w:hAnsi="Arial" w:cs="Arial"/>
              </w:rPr>
            </w:pPr>
            <w:r w:rsidRPr="005F005E">
              <w:rPr>
                <w:rFonts w:ascii="Arial" w:eastAsia="Arial" w:hAnsi="Arial" w:cs="Arial"/>
              </w:rPr>
              <w:t>En conjunto, Dazlyn presenta un perfil cognitivo que requiere apoyos consistentes en atención, comprensión lectora, expresión escrita y razonamiento matemático, pero con una base sólida de interés, organización y disposición para aprender.</w:t>
            </w:r>
          </w:p>
        </w:tc>
      </w:tr>
      <w:tr w:rsidR="00436D3F" w14:paraId="511474AE" w14:textId="77777777">
        <w:tc>
          <w:tcPr>
            <w:tcW w:w="8828" w:type="dxa"/>
          </w:tcPr>
          <w:p w14:paraId="25878E7A" w14:textId="7EC9972A" w:rsidR="008E1A77" w:rsidRPr="00E43B63" w:rsidRDefault="00436D3F" w:rsidP="00AA10D6">
            <w:pPr>
              <w:spacing w:before="60"/>
              <w:jc w:val="both"/>
              <w:rPr>
                <w:rFonts w:ascii="Arial" w:eastAsia="Arial" w:hAnsi="Arial" w:cs="Arial"/>
                <w:bCs/>
                <w:i/>
                <w:iCs/>
                <w:sz w:val="20"/>
                <w:szCs w:val="20"/>
              </w:rPr>
            </w:pPr>
            <w:r>
              <w:rPr>
                <w:rFonts w:ascii="Arial" w:eastAsia="Arial" w:hAnsi="Arial" w:cs="Arial"/>
                <w:b/>
              </w:rPr>
              <w:t xml:space="preserve">b) </w:t>
            </w:r>
            <w:r w:rsidRPr="00E2296E">
              <w:rPr>
                <w:rFonts w:ascii="Arial" w:eastAsia="Arial" w:hAnsi="Arial" w:cs="Arial"/>
                <w:b/>
              </w:rPr>
              <w:t>Habilidades Personales, Socioemocionales y de Aproximación al Aprendizaje</w:t>
            </w:r>
            <w:r>
              <w:rPr>
                <w:rFonts w:ascii="Arial" w:eastAsia="Arial" w:hAnsi="Arial" w:cs="Arial"/>
                <w:b/>
              </w:rPr>
              <w:t xml:space="preserve"> </w:t>
            </w:r>
            <w:r w:rsidRPr="00E2296E">
              <w:rPr>
                <w:rFonts w:ascii="Arial" w:eastAsia="Arial" w:hAnsi="Arial" w:cs="Arial"/>
                <w:bCs/>
                <w:i/>
                <w:iCs/>
                <w:sz w:val="20"/>
                <w:szCs w:val="20"/>
              </w:rPr>
              <w:t>(</w:t>
            </w:r>
            <w:r w:rsidRPr="00FD0F36">
              <w:rPr>
                <w:rFonts w:ascii="Arial" w:eastAsia="Arial" w:hAnsi="Arial" w:cs="Arial"/>
                <w:bCs/>
                <w:i/>
                <w:iCs/>
                <w:sz w:val="20"/>
                <w:szCs w:val="20"/>
              </w:rPr>
              <w:t>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14:paraId="2A420F59" w14:textId="1B8AB0CE" w:rsidR="005F005E" w:rsidRPr="005F005E" w:rsidRDefault="005F005E" w:rsidP="005F005E">
            <w:pPr>
              <w:spacing w:before="60"/>
              <w:jc w:val="both"/>
              <w:rPr>
                <w:rFonts w:ascii="Arial" w:eastAsia="Arial" w:hAnsi="Arial" w:cs="Arial"/>
              </w:rPr>
            </w:pPr>
            <w:r w:rsidRPr="005F005E">
              <w:rPr>
                <w:rFonts w:ascii="Arial" w:eastAsia="Arial" w:hAnsi="Arial" w:cs="Arial"/>
              </w:rPr>
              <w:t>Dazlyn es una estudiante con recursos socioemocionales importantes, tanto en el hogar como en el aula.</w:t>
            </w:r>
          </w:p>
          <w:p w14:paraId="77B96268" w14:textId="045F5D54" w:rsidR="005F005E" w:rsidRPr="005F005E" w:rsidRDefault="005F005E" w:rsidP="005F005E">
            <w:pPr>
              <w:spacing w:before="60"/>
              <w:jc w:val="both"/>
              <w:rPr>
                <w:rFonts w:ascii="Arial" w:eastAsia="Arial" w:hAnsi="Arial" w:cs="Arial"/>
              </w:rPr>
            </w:pPr>
            <w:r w:rsidRPr="005F005E">
              <w:rPr>
                <w:rFonts w:ascii="Arial" w:eastAsia="Arial" w:hAnsi="Arial" w:cs="Arial"/>
              </w:rPr>
              <w:t>En casa, se muestra segura de sí misma, motivada por aprender, tolerante a la frustración y capaz de resolver conflictos mediante el diálogo. Coopera con otros, respeta diferencias de opinión y se adapta a cambios familiares sin dificultad. También muestra curiosidad por aprender y persevera en actividades que inicia.</w:t>
            </w:r>
          </w:p>
          <w:p w14:paraId="2EC0068A" w14:textId="59B661F8" w:rsidR="005F005E" w:rsidRPr="005F005E" w:rsidRDefault="005F005E" w:rsidP="005F005E">
            <w:pPr>
              <w:spacing w:before="60"/>
              <w:jc w:val="both"/>
              <w:rPr>
                <w:rFonts w:ascii="Arial" w:eastAsia="Arial" w:hAnsi="Arial" w:cs="Arial"/>
              </w:rPr>
            </w:pPr>
            <w:r w:rsidRPr="005F005E">
              <w:rPr>
                <w:rFonts w:ascii="Arial" w:eastAsia="Arial" w:hAnsi="Arial" w:cs="Arial"/>
              </w:rPr>
              <w:lastRenderedPageBreak/>
              <w:t>En el aula, participa con entusiasmo en asignaturas que le gustan</w:t>
            </w:r>
            <w:r w:rsidR="003345BA">
              <w:rPr>
                <w:rFonts w:ascii="Arial" w:eastAsia="Arial" w:hAnsi="Arial" w:cs="Arial"/>
              </w:rPr>
              <w:t xml:space="preserve">. </w:t>
            </w:r>
            <w:r w:rsidRPr="005F005E">
              <w:rPr>
                <w:rFonts w:ascii="Arial" w:eastAsia="Arial" w:hAnsi="Arial" w:cs="Arial"/>
              </w:rPr>
              <w:t>Expresa emociones básicas, acepta la contención del adulto, tolera la frustración y vuelve a intentarlo cuando se equivoca. Comparte materiales</w:t>
            </w:r>
            <w:r w:rsidR="003345BA">
              <w:rPr>
                <w:rFonts w:ascii="Arial" w:eastAsia="Arial" w:hAnsi="Arial" w:cs="Arial"/>
              </w:rPr>
              <w:t xml:space="preserve"> </w:t>
            </w:r>
            <w:r w:rsidRPr="005F005E">
              <w:rPr>
                <w:rFonts w:ascii="Arial" w:eastAsia="Arial" w:hAnsi="Arial" w:cs="Arial"/>
              </w:rPr>
              <w:t>y muestra preocupación por quienes lo necesitan.</w:t>
            </w:r>
          </w:p>
          <w:p w14:paraId="60770555" w14:textId="52D3944C" w:rsidR="006F0D26" w:rsidRPr="003345BA" w:rsidRDefault="005F005E" w:rsidP="005F005E">
            <w:pPr>
              <w:spacing w:before="60"/>
              <w:jc w:val="both"/>
              <w:rPr>
                <w:rFonts w:ascii="Arial" w:eastAsia="Arial" w:hAnsi="Arial" w:cs="Arial"/>
              </w:rPr>
            </w:pPr>
            <w:r w:rsidRPr="005F005E">
              <w:rPr>
                <w:rFonts w:ascii="Arial" w:eastAsia="Arial" w:hAnsi="Arial" w:cs="Arial"/>
              </w:rPr>
              <w:t>Sin embargo, requiere apoyo para</w:t>
            </w:r>
            <w:r w:rsidR="003345BA">
              <w:rPr>
                <w:rFonts w:ascii="Arial" w:eastAsia="Arial" w:hAnsi="Arial" w:cs="Arial"/>
              </w:rPr>
              <w:t>, r</w:t>
            </w:r>
            <w:r w:rsidRPr="005F005E">
              <w:rPr>
                <w:rFonts w:ascii="Arial" w:eastAsia="Arial" w:hAnsi="Arial" w:cs="Arial"/>
              </w:rPr>
              <w:t>econocer sus fortalezas académicas</w:t>
            </w:r>
            <w:r w:rsidR="003345BA">
              <w:rPr>
                <w:rFonts w:ascii="Arial" w:eastAsia="Arial" w:hAnsi="Arial" w:cs="Arial"/>
              </w:rPr>
              <w:t>, p</w:t>
            </w:r>
            <w:r w:rsidRPr="005F005E">
              <w:rPr>
                <w:rFonts w:ascii="Arial" w:eastAsia="Arial" w:hAnsi="Arial" w:cs="Arial"/>
              </w:rPr>
              <w:t>articipar sin temor a equivocarse</w:t>
            </w:r>
            <w:r w:rsidR="003345BA">
              <w:rPr>
                <w:rFonts w:ascii="Arial" w:eastAsia="Arial" w:hAnsi="Arial" w:cs="Arial"/>
              </w:rPr>
              <w:t>, m</w:t>
            </w:r>
            <w:r w:rsidRPr="005F005E">
              <w:rPr>
                <w:rFonts w:ascii="Arial" w:eastAsia="Arial" w:hAnsi="Arial" w:cs="Arial"/>
              </w:rPr>
              <w:t>antener el esfuerzo en tareas largas</w:t>
            </w:r>
            <w:r w:rsidR="003345BA">
              <w:rPr>
                <w:rFonts w:ascii="Arial" w:eastAsia="Arial" w:hAnsi="Arial" w:cs="Arial"/>
              </w:rPr>
              <w:t>, p</w:t>
            </w:r>
            <w:r w:rsidRPr="005F005E">
              <w:rPr>
                <w:rFonts w:ascii="Arial" w:eastAsia="Arial" w:hAnsi="Arial" w:cs="Arial"/>
              </w:rPr>
              <w:t>edir ayuda cuando la necesita</w:t>
            </w:r>
            <w:r w:rsidR="003345BA">
              <w:rPr>
                <w:rFonts w:ascii="Arial" w:eastAsia="Arial" w:hAnsi="Arial" w:cs="Arial"/>
              </w:rPr>
              <w:t>, f</w:t>
            </w:r>
            <w:r w:rsidRPr="005F005E">
              <w:rPr>
                <w:rFonts w:ascii="Arial" w:eastAsia="Arial" w:hAnsi="Arial" w:cs="Arial"/>
              </w:rPr>
              <w:t>ormular preguntas para aclarar dudas</w:t>
            </w:r>
            <w:r w:rsidR="003345BA">
              <w:rPr>
                <w:rFonts w:ascii="Arial" w:eastAsia="Arial" w:hAnsi="Arial" w:cs="Arial"/>
              </w:rPr>
              <w:t xml:space="preserve"> y m</w:t>
            </w:r>
            <w:r w:rsidRPr="005F005E">
              <w:rPr>
                <w:rFonts w:ascii="Arial" w:eastAsia="Arial" w:hAnsi="Arial" w:cs="Arial"/>
              </w:rPr>
              <w:t>antener la concentración cuando la actividad no es de su interés</w:t>
            </w:r>
            <w:r w:rsidR="003345BA">
              <w:rPr>
                <w:rFonts w:ascii="Arial" w:eastAsia="Arial" w:hAnsi="Arial" w:cs="Arial"/>
              </w:rPr>
              <w:t xml:space="preserve">. </w:t>
            </w:r>
            <w:r w:rsidRPr="005F005E">
              <w:rPr>
                <w:rFonts w:ascii="Arial" w:eastAsia="Arial" w:hAnsi="Arial" w:cs="Arial"/>
              </w:rPr>
              <w:t>Aun así, su actitud positiva, su sensibilidad hacia los demás y su disposición a colaborar son recursos valiosos que favorecen su integración y bienestar emocional.</w:t>
            </w:r>
          </w:p>
        </w:tc>
      </w:tr>
      <w:tr w:rsidR="00436D3F" w14:paraId="15698EC1" w14:textId="77777777">
        <w:tc>
          <w:tcPr>
            <w:tcW w:w="8828" w:type="dxa"/>
          </w:tcPr>
          <w:p w14:paraId="0F4A636E" w14:textId="464DCAF5" w:rsidR="00436D3F" w:rsidRPr="005F005E" w:rsidRDefault="00436D3F" w:rsidP="005F005E">
            <w:pPr>
              <w:spacing w:before="60"/>
              <w:jc w:val="both"/>
              <w:rPr>
                <w:rFonts w:ascii="Arial" w:eastAsia="Arial" w:hAnsi="Arial" w:cs="Arial"/>
                <w:sz w:val="20"/>
                <w:szCs w:val="20"/>
              </w:rPr>
            </w:pPr>
            <w:r>
              <w:rPr>
                <w:rFonts w:ascii="Arial" w:eastAsia="Arial" w:hAnsi="Arial" w:cs="Arial"/>
                <w:b/>
              </w:rPr>
              <w:lastRenderedPageBreak/>
              <w:t>c) Habilidades motoras, de autonomía y sensoriales</w:t>
            </w:r>
            <w:r w:rsidRPr="004F5C26">
              <w:rPr>
                <w:rFonts w:ascii="Arial" w:eastAsia="Arial" w:hAnsi="Arial" w:cs="Arial"/>
                <w:bCs/>
                <w:i/>
                <w:iCs/>
              </w:rPr>
              <w:t xml:space="preserve"> </w:t>
            </w:r>
            <w:r w:rsidRPr="004F5C26">
              <w:rPr>
                <w:rFonts w:ascii="Arial" w:eastAsia="Arial" w:hAnsi="Arial" w:cs="Arial"/>
                <w:bCs/>
                <w:i/>
                <w:iCs/>
                <w:sz w:val="20"/>
                <w:szCs w:val="20"/>
              </w:rPr>
              <w:t>(motricidad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14:paraId="59728AD4" w14:textId="6C2827CD" w:rsidR="005F005E" w:rsidRPr="005F005E" w:rsidRDefault="005F005E" w:rsidP="005F005E">
            <w:pPr>
              <w:jc w:val="both"/>
              <w:rPr>
                <w:rFonts w:ascii="Arial" w:hAnsi="Arial" w:cs="Arial"/>
              </w:rPr>
            </w:pPr>
            <w:r w:rsidRPr="005F005E">
              <w:rPr>
                <w:rFonts w:ascii="Arial" w:hAnsi="Arial" w:cs="Arial"/>
              </w:rPr>
              <w:t>Dazlyn presenta un desarrollo motor grueso adecuado</w:t>
            </w:r>
            <w:r w:rsidR="003345BA">
              <w:rPr>
                <w:rFonts w:ascii="Arial" w:hAnsi="Arial" w:cs="Arial"/>
              </w:rPr>
              <w:t xml:space="preserve">, </w:t>
            </w:r>
            <w:r w:rsidRPr="005F005E">
              <w:rPr>
                <w:rFonts w:ascii="Arial" w:hAnsi="Arial" w:cs="Arial"/>
              </w:rPr>
              <w:t>se desplaza con seguridad, participa activamente en juegos de patio y muestra coordinación en actividades de movimiento. Su motricidad fina está en proceso</w:t>
            </w:r>
            <w:r w:rsidR="003345BA">
              <w:rPr>
                <w:rFonts w:ascii="Arial" w:hAnsi="Arial" w:cs="Arial"/>
              </w:rPr>
              <w:t xml:space="preserve">, </w:t>
            </w:r>
            <w:r w:rsidRPr="005F005E">
              <w:rPr>
                <w:rFonts w:ascii="Arial" w:hAnsi="Arial" w:cs="Arial"/>
              </w:rPr>
              <w:t>toma el lápiz con prensión funcional, pero requiere apoyo para controlar la presión, recortar con precisión y mantener la organización espacial en el cuaderno.</w:t>
            </w:r>
          </w:p>
          <w:p w14:paraId="5EA0F573" w14:textId="30ADC653" w:rsidR="005F005E" w:rsidRPr="005F005E" w:rsidRDefault="005F005E" w:rsidP="005F005E">
            <w:pPr>
              <w:jc w:val="both"/>
              <w:rPr>
                <w:rFonts w:ascii="Arial" w:hAnsi="Arial" w:cs="Arial"/>
              </w:rPr>
            </w:pPr>
            <w:r w:rsidRPr="005F005E">
              <w:rPr>
                <w:rFonts w:ascii="Arial" w:hAnsi="Arial" w:cs="Arial"/>
              </w:rPr>
              <w:t>En cuanto a la autonomía, se observa que realiza tareas básicas de autocuidado con independencia, organiza sus pertenencias, guarda materiales y sigue rutinas escolares sin dificultad. También reconoce situaciones de riesgo y actúa con precaución.</w:t>
            </w:r>
          </w:p>
          <w:p w14:paraId="5837FFA8" w14:textId="459DE548" w:rsidR="005F005E" w:rsidRPr="005F005E" w:rsidRDefault="005F005E" w:rsidP="005F005E">
            <w:pPr>
              <w:jc w:val="both"/>
              <w:rPr>
                <w:rFonts w:ascii="Arial" w:hAnsi="Arial" w:cs="Arial"/>
              </w:rPr>
            </w:pPr>
            <w:r w:rsidRPr="005F005E">
              <w:rPr>
                <w:rFonts w:ascii="Arial" w:hAnsi="Arial" w:cs="Arial"/>
              </w:rPr>
              <w:t>Desde el ámbito sensorial, responde adecuadamente a estímulos visuales y auditivos, tolera el ruido del recreo y manipula materiales diversos sin rechazo. Se mantiene en su puesto sin necesidad de pararse constantemente, lo que favorece su participación en actividades de mesa.</w:t>
            </w:r>
          </w:p>
          <w:p w14:paraId="33D53546" w14:textId="7757AF1D" w:rsidR="00436D3F" w:rsidRPr="00801AEC" w:rsidRDefault="005F005E" w:rsidP="005F005E">
            <w:pPr>
              <w:jc w:val="both"/>
              <w:rPr>
                <w:rFonts w:ascii="Arial" w:hAnsi="Arial" w:cs="Arial"/>
                <w:sz w:val="20"/>
                <w:szCs w:val="20"/>
              </w:rPr>
            </w:pPr>
            <w:r w:rsidRPr="005F005E">
              <w:rPr>
                <w:rFonts w:ascii="Arial" w:hAnsi="Arial" w:cs="Arial"/>
              </w:rPr>
              <w:t>En conjunto, Dazlyn presenta un desarrollo motor y sensorial adecuado, con autonomía consolidada y habilidades que pueden fortalecerse mediante actividades que integren precisión, coordinación y organización espacial.</w:t>
            </w:r>
          </w:p>
        </w:tc>
      </w:tr>
    </w:tbl>
    <w:p w14:paraId="58ACD4D9" w14:textId="77777777" w:rsidR="00C317AC" w:rsidRDefault="00C317AC" w:rsidP="00C317AC">
      <w:pPr>
        <w:rPr>
          <w:rFonts w:ascii="Arial" w:hAnsi="Arial" w:cs="Arial"/>
          <w:sz w:val="28"/>
          <w:szCs w:val="28"/>
          <w:u w:val="single"/>
        </w:rPr>
      </w:pPr>
    </w:p>
    <w:p w14:paraId="1ACD6DA4" w14:textId="77777777" w:rsidR="00432F31" w:rsidRDefault="00432F31" w:rsidP="00C317AC">
      <w:pPr>
        <w:rPr>
          <w:rFonts w:ascii="Arial" w:hAnsi="Arial" w:cs="Arial"/>
          <w:sz w:val="28"/>
          <w:szCs w:val="28"/>
          <w:u w:val="single"/>
        </w:rPr>
      </w:pPr>
    </w:p>
    <w:p w14:paraId="070434FA" w14:textId="77777777" w:rsidR="00432F31" w:rsidRDefault="00432F31" w:rsidP="00C317AC">
      <w:pPr>
        <w:rPr>
          <w:rFonts w:ascii="Arial" w:hAnsi="Arial" w:cs="Arial"/>
          <w:sz w:val="28"/>
          <w:szCs w:val="28"/>
          <w:u w:val="single"/>
        </w:rPr>
      </w:pPr>
    </w:p>
    <w:p w14:paraId="59F8CBDB" w14:textId="77777777" w:rsidR="00432F31" w:rsidRDefault="00432F31" w:rsidP="00C317AC">
      <w:pPr>
        <w:rPr>
          <w:rFonts w:ascii="Arial" w:hAnsi="Arial" w:cs="Arial"/>
          <w:sz w:val="28"/>
          <w:szCs w:val="28"/>
          <w:u w:val="single"/>
        </w:rPr>
      </w:pPr>
    </w:p>
    <w:p w14:paraId="08A2045C" w14:textId="77777777" w:rsidR="00432F31" w:rsidRDefault="00432F31" w:rsidP="00C317AC">
      <w:pPr>
        <w:rPr>
          <w:rFonts w:ascii="Arial" w:hAnsi="Arial" w:cs="Arial"/>
          <w:sz w:val="28"/>
          <w:szCs w:val="28"/>
          <w:u w:val="single"/>
        </w:rPr>
      </w:pPr>
    </w:p>
    <w:p w14:paraId="443F83A1" w14:textId="77777777" w:rsidR="00432F31" w:rsidRDefault="00432F31" w:rsidP="00C317AC">
      <w:pPr>
        <w:rPr>
          <w:rFonts w:ascii="Arial" w:hAnsi="Arial" w:cs="Arial"/>
          <w:sz w:val="28"/>
          <w:szCs w:val="28"/>
          <w:u w:val="single"/>
        </w:rPr>
      </w:pPr>
    </w:p>
    <w:p w14:paraId="2B80F1F5" w14:textId="77777777" w:rsidR="00432F31" w:rsidRDefault="00432F31" w:rsidP="00C317AC">
      <w:pPr>
        <w:rPr>
          <w:rFonts w:ascii="Arial" w:hAnsi="Arial" w:cs="Arial"/>
          <w:sz w:val="28"/>
          <w:szCs w:val="28"/>
          <w:u w:val="single"/>
        </w:rPr>
      </w:pPr>
    </w:p>
    <w:p w14:paraId="7CB6874E" w14:textId="77777777" w:rsidR="00432F31" w:rsidRDefault="00432F31" w:rsidP="00C317AC">
      <w:pPr>
        <w:rPr>
          <w:rFonts w:ascii="Arial" w:hAnsi="Arial" w:cs="Arial"/>
          <w:sz w:val="28"/>
          <w:szCs w:val="28"/>
          <w:u w:val="single"/>
        </w:rPr>
      </w:pPr>
    </w:p>
    <w:p w14:paraId="0525B86F" w14:textId="77777777" w:rsidR="00432F31" w:rsidRDefault="00432F31"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rsidRPr="00947B2F" w14:paraId="25F25348" w14:textId="77777777" w:rsidTr="00AA10D6">
        <w:tc>
          <w:tcPr>
            <w:tcW w:w="8828" w:type="dxa"/>
          </w:tcPr>
          <w:p w14:paraId="796E7FE4" w14:textId="77777777" w:rsidR="00C317AC" w:rsidRPr="004A1464" w:rsidRDefault="00C317AC" w:rsidP="004A1464">
            <w:pPr>
              <w:pStyle w:val="Prrafodelista"/>
              <w:numPr>
                <w:ilvl w:val="0"/>
                <w:numId w:val="10"/>
              </w:numPr>
              <w:rPr>
                <w:rFonts w:ascii="Arial" w:eastAsia="Arial" w:hAnsi="Arial" w:cs="Arial"/>
                <w:b/>
                <w:bCs/>
                <w:sz w:val="24"/>
                <w:szCs w:val="24"/>
              </w:rPr>
            </w:pPr>
            <w:r w:rsidRPr="004A1464">
              <w:rPr>
                <w:rFonts w:ascii="Arial" w:eastAsia="Arial" w:hAnsi="Arial" w:cs="Arial"/>
                <w:b/>
                <w:bCs/>
                <w:sz w:val="24"/>
                <w:szCs w:val="24"/>
              </w:rPr>
              <w:lastRenderedPageBreak/>
              <w:t xml:space="preserve">SINTESIS </w:t>
            </w:r>
          </w:p>
          <w:p w14:paraId="1F2D3FB9" w14:textId="77777777" w:rsidR="00C317AC" w:rsidRPr="00947B2F" w:rsidRDefault="00C317AC" w:rsidP="00AA10D6">
            <w:pPr>
              <w:jc w:val="both"/>
              <w:rPr>
                <w:rFonts w:ascii="Arial" w:hAnsi="Arial" w:cs="Arial"/>
                <w:b/>
                <w:bCs/>
                <w:sz w:val="24"/>
                <w:szCs w:val="24"/>
              </w:rPr>
            </w:pPr>
            <w:r w:rsidRPr="00143320">
              <w:rPr>
                <w:rFonts w:ascii="Arial" w:eastAsia="Arial" w:hAnsi="Arial" w:cs="Arial"/>
                <w:i/>
                <w:iCs/>
                <w:sz w:val="20"/>
                <w:szCs w:val="20"/>
              </w:rPr>
              <w:t>(Fortalezas: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p>
        </w:tc>
      </w:tr>
      <w:tr w:rsidR="00C317AC" w14:paraId="2F0A07C0" w14:textId="77777777" w:rsidTr="005F005E">
        <w:trPr>
          <w:trHeight w:val="2031"/>
        </w:trPr>
        <w:tc>
          <w:tcPr>
            <w:tcW w:w="8828" w:type="dxa"/>
          </w:tcPr>
          <w:p w14:paraId="11AE2B08" w14:textId="77777777" w:rsidR="00C317AC" w:rsidRDefault="00C317AC" w:rsidP="00AA10D6">
            <w:pPr>
              <w:rPr>
                <w:rFonts w:ascii="Arial" w:hAnsi="Arial" w:cs="Arial"/>
              </w:rPr>
            </w:pPr>
            <w:r>
              <w:rPr>
                <w:rFonts w:ascii="Arial" w:eastAsia="Arial" w:hAnsi="Arial" w:cs="Arial"/>
                <w:b/>
              </w:rPr>
              <w:t xml:space="preserve">a)  </w:t>
            </w:r>
            <w:r w:rsidRPr="00062A93">
              <w:rPr>
                <w:rFonts w:ascii="Arial" w:eastAsia="Arial" w:hAnsi="Arial" w:cs="Arial"/>
                <w:b/>
              </w:rPr>
              <w:t>Habilidades Cognitivas y Comunicativas</w:t>
            </w:r>
          </w:p>
          <w:p w14:paraId="1C52C987" w14:textId="088EA19F" w:rsidR="0030793A" w:rsidRPr="00FE6CBC" w:rsidRDefault="003345BA" w:rsidP="008E1A77">
            <w:pPr>
              <w:jc w:val="both"/>
              <w:rPr>
                <w:rFonts w:ascii="Arial" w:hAnsi="Arial" w:cs="Arial"/>
                <w:sz w:val="20"/>
                <w:szCs w:val="20"/>
              </w:rPr>
            </w:pPr>
            <w:r>
              <w:rPr>
                <w:rFonts w:ascii="Arial" w:hAnsi="Arial" w:cs="Arial"/>
              </w:rPr>
              <w:t>La estudiante</w:t>
            </w:r>
            <w:r w:rsidR="005F005E" w:rsidRPr="005F005E">
              <w:rPr>
                <w:rFonts w:ascii="Arial" w:hAnsi="Arial" w:cs="Arial"/>
              </w:rPr>
              <w:t xml:space="preserve"> presenta un perfil cognitivo que combina recursos sólidos en el hogar con desafíos en el contexto escolar. En casa se organiza, resuelve problemas cotidianos y se expresa con claridad, lo que evidencia una base cognitiva favorable. Sin embargo, en el aula requiere apoyo para mantener la atención, seguir instrucciones de varios pasos, comprender textos breves, producir oraciones completas y resolver problemas matemáticos simples. Aun así, muestra disposición para aprender y responde positivamente a apoyos visuales, modelamiento y actividades concretas.</w:t>
            </w:r>
          </w:p>
        </w:tc>
      </w:tr>
      <w:tr w:rsidR="00C317AC" w14:paraId="7035FD71" w14:textId="77777777" w:rsidTr="00065636">
        <w:trPr>
          <w:trHeight w:val="462"/>
        </w:trPr>
        <w:tc>
          <w:tcPr>
            <w:tcW w:w="8828" w:type="dxa"/>
          </w:tcPr>
          <w:p w14:paraId="34EC9FC8" w14:textId="77777777" w:rsidR="00C317AC" w:rsidRDefault="00C317AC" w:rsidP="00AA10D6">
            <w:pPr>
              <w:jc w:val="both"/>
              <w:rPr>
                <w:rFonts w:ascii="Arial" w:eastAsia="Arial" w:hAnsi="Arial" w:cs="Arial"/>
                <w:b/>
                <w:bCs/>
              </w:rPr>
            </w:pPr>
            <w:r w:rsidRPr="37AAF6E6">
              <w:rPr>
                <w:rFonts w:ascii="Arial" w:eastAsia="Arial" w:hAnsi="Arial" w:cs="Arial"/>
                <w:b/>
                <w:bCs/>
              </w:rPr>
              <w:t>b) Habilidades Personales, Socioemocionales y de Aproximación al Aprendizaje</w:t>
            </w:r>
          </w:p>
          <w:p w14:paraId="29A669CF" w14:textId="724A737F" w:rsidR="0030793A" w:rsidRPr="00C91E36" w:rsidRDefault="005F005E" w:rsidP="008E1A77">
            <w:pPr>
              <w:jc w:val="both"/>
              <w:rPr>
                <w:lang w:eastAsia="es-CL"/>
              </w:rPr>
            </w:pPr>
            <w:r w:rsidRPr="005F005E">
              <w:rPr>
                <w:rFonts w:ascii="Arial" w:hAnsi="Arial" w:cs="Arial"/>
              </w:rPr>
              <w:t>Dazlyn es una estudiante afectuosa, respetuosa y con habilidades prosociales bien desarrolladas. En el hogar maneja adecuadamente sus emociones, coopera con otros y muestra motivación por aprender. En el aula, participa con entusiasmo, tolera la frustración y muestra sensibilidad hacia sus compañeros. Sin embargo, requiere apoyo para sostener la motivación en tareas complejas, pedir ayuda cuando la necesita y mantener la concentración en actividades menos atractivas.</w:t>
            </w:r>
          </w:p>
        </w:tc>
      </w:tr>
      <w:tr w:rsidR="00C317AC" w14:paraId="7CB934DC" w14:textId="77777777" w:rsidTr="008E1A77">
        <w:trPr>
          <w:trHeight w:val="746"/>
        </w:trPr>
        <w:tc>
          <w:tcPr>
            <w:tcW w:w="8828" w:type="dxa"/>
          </w:tcPr>
          <w:p w14:paraId="59CC96B0" w14:textId="77777777" w:rsidR="00C317AC" w:rsidRDefault="00C317AC" w:rsidP="00CE233E">
            <w:pPr>
              <w:rPr>
                <w:rFonts w:ascii="Arial" w:eastAsia="Arial" w:hAnsi="Arial" w:cs="Arial"/>
                <w:b/>
                <w:bCs/>
              </w:rPr>
            </w:pPr>
            <w:r w:rsidRPr="37AAF6E6">
              <w:rPr>
                <w:rFonts w:ascii="Arial" w:eastAsia="Arial" w:hAnsi="Arial" w:cs="Arial"/>
                <w:b/>
                <w:bCs/>
              </w:rPr>
              <w:t>c) Habilidades motoras, de autonomía y sensoriales</w:t>
            </w:r>
          </w:p>
          <w:p w14:paraId="7FD72BD3" w14:textId="0BD21CC6" w:rsidR="004F701E" w:rsidRPr="005F005E" w:rsidRDefault="005F005E" w:rsidP="008E1A77">
            <w:pPr>
              <w:jc w:val="both"/>
              <w:rPr>
                <w:lang w:eastAsia="es-CL"/>
              </w:rPr>
            </w:pPr>
            <w:r w:rsidRPr="005F005E">
              <w:rPr>
                <w:rFonts w:ascii="Arial" w:eastAsia="Arial" w:hAnsi="Arial" w:cs="Arial"/>
              </w:rPr>
              <w:t>Dazlyn presenta un desarrollo motor grueso adecuado y participa activamente en actividades de movimiento. Su motricidad fina está en proceso, requiriendo apoyo para mejorar la precisión en el trazo y la manipulación de materiales escolares. En autonomía muestra avances importantes y sigue rutinas escolares con independencia. Su respuesta sensorial es adecuada y favorece su participación en el aula.</w:t>
            </w:r>
          </w:p>
        </w:tc>
      </w:tr>
      <w:tr w:rsidR="00CE233E" w14:paraId="09F19339" w14:textId="77777777" w:rsidTr="00812950">
        <w:trPr>
          <w:trHeight w:val="2752"/>
        </w:trPr>
        <w:tc>
          <w:tcPr>
            <w:tcW w:w="8828" w:type="dxa"/>
          </w:tcPr>
          <w:p w14:paraId="13A99B85" w14:textId="6CBFFE6D" w:rsidR="00CE233E" w:rsidRDefault="00CE233E" w:rsidP="00CE233E">
            <w:pPr>
              <w:rPr>
                <w:rFonts w:ascii="Arial" w:eastAsia="Arial" w:hAnsi="Arial" w:cs="Arial"/>
                <w:b/>
                <w:bCs/>
              </w:rPr>
            </w:pPr>
            <w:r w:rsidRPr="37AAF6E6">
              <w:rPr>
                <w:rFonts w:ascii="Arial" w:eastAsia="Arial" w:hAnsi="Arial" w:cs="Arial"/>
                <w:b/>
                <w:bCs/>
              </w:rPr>
              <w:t>Conclusión</w:t>
            </w:r>
          </w:p>
          <w:p w14:paraId="738DC38F" w14:textId="77777777" w:rsidR="009D0039" w:rsidRDefault="009D0039" w:rsidP="00CE233E">
            <w:pPr>
              <w:rPr>
                <w:rFonts w:ascii="Arial" w:eastAsia="Arial" w:hAnsi="Arial" w:cs="Arial"/>
                <w:b/>
              </w:rPr>
            </w:pPr>
          </w:p>
          <w:p w14:paraId="36E8542A" w14:textId="2EC3591D" w:rsidR="00CE233E" w:rsidRPr="009D0039" w:rsidRDefault="009D0039" w:rsidP="00EB0F42">
            <w:pPr>
              <w:jc w:val="both"/>
              <w:rPr>
                <w:rFonts w:ascii="Arial" w:eastAsia="Arial" w:hAnsi="Arial" w:cs="Arial"/>
                <w:bCs/>
              </w:rPr>
            </w:pPr>
            <w:r w:rsidRPr="00F970ED">
              <w:rPr>
                <w:rFonts w:ascii="Arial" w:hAnsi="Arial" w:cs="Arial"/>
                <w:color w:val="000000"/>
              </w:rPr>
              <w:t xml:space="preserve">Según los antecedentes y el análisis psicopedagógico, </w:t>
            </w:r>
            <w:r w:rsidR="005F005E">
              <w:rPr>
                <w:rFonts w:ascii="Arial" w:hAnsi="Arial" w:cs="Arial"/>
                <w:b/>
                <w:color w:val="000000"/>
              </w:rPr>
              <w:t>Dazlyn Sandoval Sanhueza</w:t>
            </w:r>
            <w:r w:rsidRPr="00F970ED">
              <w:rPr>
                <w:rFonts w:ascii="Arial" w:hAnsi="Arial" w:cs="Arial"/>
                <w:color w:val="000000"/>
              </w:rPr>
              <w:t xml:space="preserve"> </w:t>
            </w:r>
            <w:r>
              <w:rPr>
                <w:rFonts w:ascii="Arial" w:hAnsi="Arial" w:cs="Arial"/>
                <w:color w:val="000000"/>
              </w:rPr>
              <w:t>ingresa</w:t>
            </w:r>
            <w:r w:rsidRPr="00F970ED">
              <w:rPr>
                <w:rFonts w:ascii="Arial" w:hAnsi="Arial" w:cs="Arial"/>
                <w:color w:val="000000"/>
              </w:rPr>
              <w:t xml:space="preserve"> al Programa de Integración Escolar </w:t>
            </w:r>
            <w:r>
              <w:rPr>
                <w:rFonts w:ascii="Arial" w:hAnsi="Arial" w:cs="Arial"/>
                <w:color w:val="000000"/>
              </w:rPr>
              <w:t>ya que presenta</w:t>
            </w:r>
            <w:r w:rsidRPr="00F970ED">
              <w:rPr>
                <w:rFonts w:ascii="Arial" w:hAnsi="Arial" w:cs="Arial"/>
                <w:color w:val="000000"/>
              </w:rPr>
              <w:t xml:space="preserve"> diagnóstico de </w:t>
            </w:r>
            <w:r w:rsidR="005F005E">
              <w:rPr>
                <w:rFonts w:ascii="Arial" w:hAnsi="Arial" w:cs="Arial"/>
                <w:b/>
                <w:color w:val="000000"/>
              </w:rPr>
              <w:t>Funcionamiento Intelectual Limítrofe</w:t>
            </w:r>
            <w:r>
              <w:rPr>
                <w:rFonts w:ascii="Arial" w:hAnsi="Arial" w:cs="Arial"/>
                <w:b/>
                <w:color w:val="000000"/>
              </w:rPr>
              <w:t>,</w:t>
            </w:r>
            <w:r w:rsidRPr="00F970ED">
              <w:rPr>
                <w:rFonts w:ascii="Arial" w:hAnsi="Arial" w:cs="Arial"/>
                <w:color w:val="000000"/>
              </w:rPr>
              <w:t xml:space="preserve"> considerad</w:t>
            </w:r>
            <w:r>
              <w:rPr>
                <w:rFonts w:ascii="Arial" w:hAnsi="Arial" w:cs="Arial"/>
                <w:color w:val="000000"/>
              </w:rPr>
              <w:t>o</w:t>
            </w:r>
            <w:r w:rsidRPr="00F970ED">
              <w:rPr>
                <w:rFonts w:ascii="Arial" w:hAnsi="Arial" w:cs="Arial"/>
                <w:color w:val="000000"/>
              </w:rPr>
              <w:t xml:space="preserve"> una necesidad educativa especial </w:t>
            </w:r>
            <w:r w:rsidR="005F005E">
              <w:rPr>
                <w:rFonts w:ascii="Arial" w:hAnsi="Arial" w:cs="Arial"/>
                <w:color w:val="000000"/>
              </w:rPr>
              <w:t>transitoria</w:t>
            </w:r>
            <w:r>
              <w:rPr>
                <w:rFonts w:ascii="Arial" w:hAnsi="Arial" w:cs="Arial"/>
                <w:color w:val="000000"/>
              </w:rPr>
              <w:t xml:space="preserve"> </w:t>
            </w:r>
            <w:r w:rsidRPr="00F970ED">
              <w:rPr>
                <w:rFonts w:ascii="Arial" w:hAnsi="Arial" w:cs="Arial"/>
                <w:color w:val="000000"/>
              </w:rPr>
              <w:t>conforme al Decreto Exento N°170 del Ministerio de Educación. Es fundamental la intervención del equipo multidisciplinario (</w:t>
            </w:r>
            <w:r w:rsidRPr="00F970ED">
              <w:rPr>
                <w:rFonts w:ascii="Arial" w:hAnsi="Arial" w:cs="Arial"/>
                <w:i/>
                <w:color w:val="000000"/>
              </w:rPr>
              <w:t>psicóloga</w:t>
            </w:r>
            <w:r w:rsidR="005F005E">
              <w:rPr>
                <w:rFonts w:ascii="Arial" w:hAnsi="Arial" w:cs="Arial"/>
                <w:i/>
                <w:color w:val="000000"/>
              </w:rPr>
              <w:t xml:space="preserve"> </w:t>
            </w:r>
            <w:r w:rsidRPr="00F970ED">
              <w:rPr>
                <w:rFonts w:ascii="Arial" w:hAnsi="Arial" w:cs="Arial"/>
                <w:i/>
                <w:color w:val="000000"/>
              </w:rPr>
              <w:t>y educadora diferencial</w:t>
            </w:r>
            <w:r w:rsidRPr="00F970ED">
              <w:rPr>
                <w:rFonts w:ascii="Arial" w:hAnsi="Arial" w:cs="Arial"/>
                <w:color w:val="000000"/>
              </w:rPr>
              <w:t>) para fortalecer habilidades como</w:t>
            </w:r>
            <w:r>
              <w:rPr>
                <w:rFonts w:ascii="Arial" w:hAnsi="Arial" w:cs="Arial"/>
                <w:color w:val="000000"/>
              </w:rPr>
              <w:t xml:space="preserve"> la</w:t>
            </w:r>
            <w:r w:rsidRPr="00F970ED">
              <w:rPr>
                <w:rFonts w:ascii="Arial" w:hAnsi="Arial" w:cs="Arial"/>
                <w:color w:val="000000"/>
              </w:rPr>
              <w:t xml:space="preserve"> </w:t>
            </w:r>
            <w:r w:rsidR="003345BA" w:rsidRPr="003345BA">
              <w:rPr>
                <w:rFonts w:ascii="Arial" w:hAnsi="Arial" w:cs="Arial"/>
                <w:color w:val="000000"/>
              </w:rPr>
              <w:t>atención, comprensión lectora, expresión escrita, razonamiento matemático y autorregulación en tareas académicas</w:t>
            </w:r>
            <w:r>
              <w:rPr>
                <w:rFonts w:ascii="Arial" w:hAnsi="Arial" w:cs="Arial"/>
                <w:color w:val="000000"/>
              </w:rPr>
              <w:t>.</w:t>
            </w:r>
            <w:r w:rsidRPr="00F970ED">
              <w:rPr>
                <w:rFonts w:ascii="Arial" w:hAnsi="Arial" w:cs="Arial"/>
                <w:color w:val="000000"/>
              </w:rPr>
              <w:t xml:space="preserve"> Estas áreas de dificultad repercuten tanto en su desempeño académico como en su participación activa dentro del proceso educativo.</w:t>
            </w:r>
          </w:p>
        </w:tc>
      </w:tr>
    </w:tbl>
    <w:p w14:paraId="1E1ED78D" w14:textId="77777777" w:rsidR="00C317AC" w:rsidRDefault="00C317AC" w:rsidP="00C317AC">
      <w:pPr>
        <w:rPr>
          <w:rFonts w:ascii="Arial" w:hAnsi="Arial" w:cs="Arial"/>
          <w:sz w:val="28"/>
          <w:szCs w:val="28"/>
          <w:u w:val="single"/>
        </w:rPr>
      </w:pPr>
    </w:p>
    <w:p w14:paraId="7D39F3DE" w14:textId="77777777" w:rsidR="00432F31" w:rsidRDefault="00432F31" w:rsidP="00C317AC">
      <w:pPr>
        <w:rPr>
          <w:rFonts w:ascii="Arial" w:hAnsi="Arial" w:cs="Arial"/>
          <w:sz w:val="28"/>
          <w:szCs w:val="28"/>
          <w:u w:val="single"/>
        </w:rPr>
      </w:pPr>
    </w:p>
    <w:p w14:paraId="409B6843" w14:textId="77777777" w:rsidR="00432F31" w:rsidRDefault="00432F31" w:rsidP="00C317AC">
      <w:pPr>
        <w:rPr>
          <w:rFonts w:ascii="Arial" w:hAnsi="Arial" w:cs="Arial"/>
          <w:sz w:val="28"/>
          <w:szCs w:val="28"/>
          <w:u w:val="single"/>
        </w:rPr>
      </w:pPr>
    </w:p>
    <w:p w14:paraId="58076265" w14:textId="77777777" w:rsidR="00432F31" w:rsidRDefault="00432F31"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rsidRPr="009D0039" w14:paraId="53DAE0A9" w14:textId="77777777" w:rsidTr="00AA10D6">
        <w:tc>
          <w:tcPr>
            <w:tcW w:w="8828" w:type="dxa"/>
          </w:tcPr>
          <w:p w14:paraId="20400A61" w14:textId="77777777" w:rsidR="00C317AC" w:rsidRPr="009D0039" w:rsidRDefault="00C317AC" w:rsidP="004A1464">
            <w:pPr>
              <w:pStyle w:val="Prrafodelista"/>
              <w:numPr>
                <w:ilvl w:val="0"/>
                <w:numId w:val="10"/>
              </w:numPr>
              <w:rPr>
                <w:rFonts w:ascii="Arial" w:hAnsi="Arial" w:cs="Arial"/>
                <w:b/>
                <w:bCs/>
              </w:rPr>
            </w:pPr>
            <w:r w:rsidRPr="009D0039">
              <w:rPr>
                <w:rFonts w:ascii="Arial" w:eastAsia="Arial" w:hAnsi="Arial" w:cs="Arial"/>
                <w:b/>
                <w:bCs/>
                <w:sz w:val="24"/>
                <w:szCs w:val="24"/>
              </w:rPr>
              <w:lastRenderedPageBreak/>
              <w:t>Sugerencias</w:t>
            </w:r>
          </w:p>
        </w:tc>
      </w:tr>
      <w:tr w:rsidR="00C317AC" w:rsidRPr="009D0039" w14:paraId="3A58DC01" w14:textId="77777777" w:rsidTr="00AA10D6">
        <w:tc>
          <w:tcPr>
            <w:tcW w:w="8828" w:type="dxa"/>
          </w:tcPr>
          <w:p w14:paraId="0EE9A0CB" w14:textId="77777777" w:rsidR="00C317AC" w:rsidRPr="009D0039" w:rsidRDefault="00C317AC" w:rsidP="00AA10D6">
            <w:pPr>
              <w:rPr>
                <w:rFonts w:ascii="Arial" w:hAnsi="Arial" w:cs="Arial"/>
              </w:rPr>
            </w:pPr>
          </w:p>
          <w:p w14:paraId="33CA46B7" w14:textId="77777777" w:rsidR="00C317AC" w:rsidRPr="009D0039" w:rsidRDefault="00C317AC" w:rsidP="00AA10D6">
            <w:pPr>
              <w:rPr>
                <w:rFonts w:ascii="Arial" w:hAnsi="Arial" w:cs="Arial"/>
              </w:rPr>
            </w:pPr>
            <w:r w:rsidRPr="009D0039">
              <w:rPr>
                <w:rFonts w:ascii="Arial" w:hAnsi="Arial" w:cs="Arial"/>
              </w:rPr>
              <w:t>1.- Al establecimiento educacional</w:t>
            </w:r>
          </w:p>
          <w:p w14:paraId="7207B272" w14:textId="77777777" w:rsidR="00C317AC" w:rsidRPr="009D0039" w:rsidRDefault="00C317AC" w:rsidP="00AA10D6">
            <w:pPr>
              <w:rPr>
                <w:rFonts w:ascii="Arial" w:hAnsi="Arial" w:cs="Arial"/>
              </w:rPr>
            </w:pPr>
          </w:p>
          <w:p w14:paraId="6F0DCB52" w14:textId="1A5FABF3"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Fortalecer espacios de aprendizaje estructurados, con apoyos visuales permanentes y rutinas claras.</w:t>
            </w:r>
          </w:p>
          <w:p w14:paraId="053A4015" w14:textId="7A5FB718"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Promover instancias de trabajo colaborativo entre docentes y profesionales PIE para ajustar estrategias según avances.</w:t>
            </w:r>
          </w:p>
          <w:p w14:paraId="26722D91" w14:textId="53F1E704"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Facilitar el acceso a recursos digitales interactivos que apoyen la comprensión lectora y el razonamiento matemático.</w:t>
            </w:r>
          </w:p>
          <w:p w14:paraId="6C4F5410" w14:textId="45001C17" w:rsidR="00C317AC" w:rsidRPr="00E643D2" w:rsidRDefault="003345BA" w:rsidP="003345BA">
            <w:pPr>
              <w:pStyle w:val="Prrafodelista"/>
              <w:numPr>
                <w:ilvl w:val="0"/>
                <w:numId w:val="12"/>
              </w:numPr>
              <w:jc w:val="both"/>
              <w:rPr>
                <w:rFonts w:ascii="Arial" w:hAnsi="Arial" w:cs="Arial"/>
              </w:rPr>
            </w:pPr>
            <w:r w:rsidRPr="003345BA">
              <w:rPr>
                <w:rFonts w:ascii="Arial" w:hAnsi="Arial" w:cs="Arial"/>
              </w:rPr>
              <w:t>Implementar talleres de lectura guiada que refuercen habilidades académicas específicas.</w:t>
            </w:r>
          </w:p>
        </w:tc>
      </w:tr>
      <w:tr w:rsidR="00C317AC" w:rsidRPr="009D0039" w14:paraId="7F296628" w14:textId="77777777" w:rsidTr="00AA10D6">
        <w:tc>
          <w:tcPr>
            <w:tcW w:w="8828" w:type="dxa"/>
          </w:tcPr>
          <w:p w14:paraId="7DFCE54E" w14:textId="77777777" w:rsidR="00C317AC" w:rsidRPr="009D0039" w:rsidRDefault="00C317AC" w:rsidP="00AA10D6">
            <w:pPr>
              <w:rPr>
                <w:rFonts w:ascii="Arial" w:hAnsi="Arial" w:cs="Arial"/>
              </w:rPr>
            </w:pPr>
          </w:p>
          <w:p w14:paraId="69F5E475" w14:textId="77777777" w:rsidR="00C317AC" w:rsidRPr="009D0039" w:rsidRDefault="00C317AC" w:rsidP="00AA10D6">
            <w:pPr>
              <w:rPr>
                <w:rFonts w:ascii="Arial" w:hAnsi="Arial" w:cs="Arial"/>
              </w:rPr>
            </w:pPr>
            <w:r w:rsidRPr="009D0039">
              <w:rPr>
                <w:rFonts w:ascii="Arial" w:hAnsi="Arial" w:cs="Arial"/>
              </w:rPr>
              <w:t>2.- Al equipo de aula</w:t>
            </w:r>
          </w:p>
          <w:p w14:paraId="194A57EA" w14:textId="77777777" w:rsidR="00C317AC" w:rsidRPr="009D0039" w:rsidRDefault="00C317AC" w:rsidP="00AA10D6">
            <w:pPr>
              <w:rPr>
                <w:rFonts w:ascii="Arial" w:hAnsi="Arial" w:cs="Arial"/>
              </w:rPr>
            </w:pPr>
          </w:p>
          <w:p w14:paraId="11C62EC8" w14:textId="5F6A4CFF"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Presentar instrucciones en pasos breves, acompañadas de apoyos visuales y ejemplos concretos.</w:t>
            </w:r>
          </w:p>
          <w:p w14:paraId="667F3A74" w14:textId="51136466"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Incorporar actividades de lectura compartida, subrayado guiado y preguntas literales e inferenciales simples.</w:t>
            </w:r>
          </w:p>
          <w:p w14:paraId="1FDFE545" w14:textId="490AD71D"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Modelar la escritura de oraciones completas, utilizando organizadores gráficos y plantillas de estructura textual.</w:t>
            </w:r>
          </w:p>
          <w:p w14:paraId="10AC1D90" w14:textId="46AF26A9"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Integrar material manipulativo para reforzar operaciones matemáticas y comprensión de problemas.</w:t>
            </w:r>
          </w:p>
          <w:p w14:paraId="6E9A8A75" w14:textId="379AAAAB"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Ofrecer tiempos diferenciados, pausas breves y actividades de movimiento para favorecer la atención sostenida.</w:t>
            </w:r>
          </w:p>
          <w:p w14:paraId="3A197EFC" w14:textId="39BE8B3D" w:rsidR="00C317AC" w:rsidRPr="0029559C" w:rsidRDefault="003345BA" w:rsidP="003345BA">
            <w:pPr>
              <w:pStyle w:val="Prrafodelista"/>
              <w:numPr>
                <w:ilvl w:val="0"/>
                <w:numId w:val="12"/>
              </w:numPr>
              <w:jc w:val="both"/>
              <w:rPr>
                <w:rFonts w:ascii="Arial" w:hAnsi="Arial" w:cs="Arial"/>
              </w:rPr>
            </w:pPr>
            <w:r w:rsidRPr="003345BA">
              <w:rPr>
                <w:rFonts w:ascii="Arial" w:hAnsi="Arial" w:cs="Arial"/>
              </w:rPr>
              <w:t>Reforzar verbalmente los avances, destacando el esfuerzo y la constancia más que el resultado.</w:t>
            </w:r>
          </w:p>
        </w:tc>
      </w:tr>
      <w:tr w:rsidR="00C317AC" w:rsidRPr="009D0039" w14:paraId="11FA1A34" w14:textId="77777777" w:rsidTr="00AA10D6">
        <w:tc>
          <w:tcPr>
            <w:tcW w:w="8828" w:type="dxa"/>
          </w:tcPr>
          <w:p w14:paraId="41BDFAA2" w14:textId="77777777" w:rsidR="00C317AC" w:rsidRPr="009D0039" w:rsidRDefault="00C317AC" w:rsidP="00AA10D6">
            <w:pPr>
              <w:rPr>
                <w:rFonts w:ascii="Arial" w:hAnsi="Arial" w:cs="Arial"/>
              </w:rPr>
            </w:pPr>
            <w:r w:rsidRPr="009D0039">
              <w:rPr>
                <w:rFonts w:ascii="Arial" w:hAnsi="Arial" w:cs="Arial"/>
              </w:rPr>
              <w:t>3.- Al estudiante</w:t>
            </w:r>
          </w:p>
          <w:p w14:paraId="3044FBFC" w14:textId="77777777" w:rsidR="00C317AC" w:rsidRPr="009D0039" w:rsidRDefault="00C317AC" w:rsidP="00AA10D6">
            <w:pPr>
              <w:rPr>
                <w:rFonts w:ascii="Arial" w:hAnsi="Arial" w:cs="Arial"/>
              </w:rPr>
            </w:pPr>
          </w:p>
          <w:p w14:paraId="186C42DF" w14:textId="64BC8C74"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Sigue participando con entusiasmo, tu actitud positiva es una gran fortaleza.</w:t>
            </w:r>
          </w:p>
          <w:p w14:paraId="2C4796FD" w14:textId="2D74FF9D"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Recuerda que pedir ayuda también es una forma de aprender.</w:t>
            </w:r>
          </w:p>
          <w:p w14:paraId="144E114B" w14:textId="7B46E3E5" w:rsidR="003517CE" w:rsidRPr="003345BA" w:rsidRDefault="003345BA" w:rsidP="003345BA">
            <w:pPr>
              <w:pStyle w:val="Prrafodelista"/>
              <w:numPr>
                <w:ilvl w:val="0"/>
                <w:numId w:val="12"/>
              </w:numPr>
              <w:jc w:val="both"/>
              <w:rPr>
                <w:rFonts w:ascii="Arial" w:hAnsi="Arial" w:cs="Arial"/>
              </w:rPr>
            </w:pPr>
            <w:r w:rsidRPr="003345BA">
              <w:rPr>
                <w:rFonts w:ascii="Arial" w:hAnsi="Arial" w:cs="Arial"/>
              </w:rPr>
              <w:t>Practica la lectura y la escritura todos los días, aunque sea por pocos minutos.</w:t>
            </w:r>
          </w:p>
        </w:tc>
      </w:tr>
      <w:tr w:rsidR="00C317AC" w:rsidRPr="009D0039" w14:paraId="69B3F80D" w14:textId="77777777" w:rsidTr="00AA10D6">
        <w:tc>
          <w:tcPr>
            <w:tcW w:w="8828" w:type="dxa"/>
          </w:tcPr>
          <w:p w14:paraId="26410745" w14:textId="77777777" w:rsidR="00C317AC" w:rsidRPr="009D0039" w:rsidRDefault="00C317AC" w:rsidP="00AA10D6">
            <w:pPr>
              <w:rPr>
                <w:rFonts w:ascii="Arial" w:hAnsi="Arial" w:cs="Arial"/>
              </w:rPr>
            </w:pPr>
            <w:r w:rsidRPr="009D0039">
              <w:rPr>
                <w:rFonts w:ascii="Arial" w:hAnsi="Arial" w:cs="Arial"/>
              </w:rPr>
              <w:t>4.- A la familia</w:t>
            </w:r>
          </w:p>
          <w:p w14:paraId="27C09EAF" w14:textId="77777777" w:rsidR="00C317AC" w:rsidRPr="009D0039" w:rsidRDefault="00C317AC" w:rsidP="005B135D">
            <w:pPr>
              <w:jc w:val="both"/>
              <w:rPr>
                <w:rFonts w:ascii="Arial" w:hAnsi="Arial" w:cs="Arial"/>
              </w:rPr>
            </w:pPr>
          </w:p>
          <w:p w14:paraId="0C867EBC" w14:textId="79E9BCF9"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Mantener rutinas claras que favorezcan la organización y la autonomía.</w:t>
            </w:r>
          </w:p>
          <w:p w14:paraId="2F4051A2" w14:textId="5164E775"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Realizar lecturas compartidas diarias, comentando personajes, acciones y emociones.</w:t>
            </w:r>
          </w:p>
          <w:p w14:paraId="7E4355E2" w14:textId="1D6DE0F2"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Practicar operaciones matemáticas simples mediante juegos cotidianos (compras, conteo, agrupaciones).</w:t>
            </w:r>
          </w:p>
          <w:p w14:paraId="3419606E" w14:textId="300198EA"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Reforzar hábitos de estudio mediante tiempos breves, constantes y acompañados.</w:t>
            </w:r>
          </w:p>
          <w:p w14:paraId="0F3E7930" w14:textId="51148597" w:rsidR="003345BA" w:rsidRPr="003345BA" w:rsidRDefault="003345BA" w:rsidP="003345BA">
            <w:pPr>
              <w:pStyle w:val="Prrafodelista"/>
              <w:numPr>
                <w:ilvl w:val="0"/>
                <w:numId w:val="12"/>
              </w:numPr>
              <w:jc w:val="both"/>
              <w:rPr>
                <w:rFonts w:ascii="Arial" w:hAnsi="Arial" w:cs="Arial"/>
              </w:rPr>
            </w:pPr>
            <w:r w:rsidRPr="003345BA">
              <w:rPr>
                <w:rFonts w:ascii="Arial" w:hAnsi="Arial" w:cs="Arial"/>
              </w:rPr>
              <w:t>Validar emociones, acompañar la resolución de conflictos y reforzar logros sin comparaciones.</w:t>
            </w:r>
          </w:p>
          <w:p w14:paraId="11B50CAD" w14:textId="6ABBE2C1" w:rsidR="00C317AC" w:rsidRPr="00D166C6" w:rsidRDefault="003345BA" w:rsidP="003345BA">
            <w:pPr>
              <w:pStyle w:val="Prrafodelista"/>
              <w:numPr>
                <w:ilvl w:val="0"/>
                <w:numId w:val="12"/>
              </w:numPr>
              <w:jc w:val="both"/>
              <w:rPr>
                <w:rFonts w:ascii="Arial" w:hAnsi="Arial" w:cs="Arial"/>
              </w:rPr>
            </w:pPr>
            <w:r w:rsidRPr="003345BA">
              <w:rPr>
                <w:rFonts w:ascii="Arial" w:hAnsi="Arial" w:cs="Arial"/>
              </w:rPr>
              <w:t>Supervisar el uso de dispositivos tecnológicos, priorizando aplicaciones educativas.</w:t>
            </w:r>
          </w:p>
        </w:tc>
      </w:tr>
      <w:tr w:rsidR="00C317AC" w:rsidRPr="009D0039" w14:paraId="0EEA538D" w14:textId="77777777" w:rsidTr="00AA10D6">
        <w:tc>
          <w:tcPr>
            <w:tcW w:w="8828" w:type="dxa"/>
          </w:tcPr>
          <w:p w14:paraId="08AE5D47" w14:textId="77777777" w:rsidR="00C317AC" w:rsidRPr="009D0039" w:rsidRDefault="00C317AC" w:rsidP="00AA10D6">
            <w:pPr>
              <w:rPr>
                <w:rFonts w:ascii="Arial" w:hAnsi="Arial" w:cs="Arial"/>
              </w:rPr>
            </w:pPr>
            <w:r w:rsidRPr="009D0039">
              <w:rPr>
                <w:rFonts w:ascii="Arial" w:hAnsi="Arial" w:cs="Arial"/>
              </w:rPr>
              <w:t>5.- Otros</w:t>
            </w:r>
          </w:p>
          <w:p w14:paraId="243D25AA" w14:textId="77777777" w:rsidR="00C317AC" w:rsidRPr="009D0039" w:rsidRDefault="00C317AC" w:rsidP="00AA10D6">
            <w:pPr>
              <w:rPr>
                <w:rFonts w:ascii="Arial" w:hAnsi="Arial" w:cs="Arial"/>
              </w:rPr>
            </w:pPr>
          </w:p>
          <w:p w14:paraId="02408A14" w14:textId="73BBBA07" w:rsidR="00574DB4" w:rsidRPr="009D0039" w:rsidRDefault="00574DB4" w:rsidP="001077C6">
            <w:pPr>
              <w:pStyle w:val="Prrafodelista"/>
              <w:numPr>
                <w:ilvl w:val="0"/>
                <w:numId w:val="12"/>
              </w:numPr>
              <w:jc w:val="both"/>
              <w:rPr>
                <w:rFonts w:ascii="Arial" w:hAnsi="Arial" w:cs="Arial"/>
              </w:rPr>
            </w:pPr>
            <w:r w:rsidRPr="009D0039">
              <w:rPr>
                <w:rFonts w:ascii="Arial" w:hAnsi="Arial" w:cs="Arial"/>
              </w:rPr>
              <w:lastRenderedPageBreak/>
              <w:t xml:space="preserve">Coordinar acciones con profesionales externos cuando sea necesario, para abordar integralmente las dificultades </w:t>
            </w:r>
            <w:r w:rsidR="009D0039" w:rsidRPr="009D0039">
              <w:rPr>
                <w:rFonts w:ascii="Arial" w:hAnsi="Arial" w:cs="Arial"/>
              </w:rPr>
              <w:t xml:space="preserve">de atención, memoria, desarrollo motor, lenguaje y académicos. </w:t>
            </w:r>
          </w:p>
          <w:p w14:paraId="5AEE9C2D" w14:textId="3723543B" w:rsidR="00C317AC" w:rsidRPr="009D0039" w:rsidRDefault="001077C6" w:rsidP="00CE233E">
            <w:pPr>
              <w:pStyle w:val="Prrafodelista"/>
              <w:numPr>
                <w:ilvl w:val="0"/>
                <w:numId w:val="12"/>
              </w:numPr>
              <w:jc w:val="both"/>
              <w:rPr>
                <w:rFonts w:ascii="Arial" w:hAnsi="Arial" w:cs="Arial"/>
              </w:rPr>
            </w:pPr>
            <w:r w:rsidRPr="009D0039">
              <w:rPr>
                <w:rFonts w:ascii="Arial" w:hAnsi="Arial" w:cs="Arial"/>
              </w:rPr>
              <w:t>Favorecer la participación en talleres extracurriculares que potencien sus talentos e intereses personales, fortaleciendo la motivación intrínseca y la inclusión social.</w:t>
            </w:r>
          </w:p>
        </w:tc>
      </w:tr>
    </w:tbl>
    <w:p w14:paraId="4E93FC99" w14:textId="77777777" w:rsidR="00C317AC" w:rsidRDefault="00C317AC"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706"/>
      </w:tblGrid>
      <w:tr w:rsidR="00C317AC" w:rsidRPr="00947B2F" w14:paraId="3DB24A1B" w14:textId="77777777" w:rsidTr="00AA10D6">
        <w:tc>
          <w:tcPr>
            <w:tcW w:w="8828" w:type="dxa"/>
            <w:gridSpan w:val="2"/>
          </w:tcPr>
          <w:p w14:paraId="1E4E5226" w14:textId="77777777" w:rsidR="00C317AC" w:rsidRPr="00947B2F" w:rsidRDefault="00C317AC" w:rsidP="00AA10D6">
            <w:pPr>
              <w:spacing w:before="240"/>
              <w:jc w:val="center"/>
              <w:rPr>
                <w:rFonts w:ascii="Arial" w:hAnsi="Arial" w:cs="Arial"/>
                <w:b/>
                <w:bCs/>
                <w:sz w:val="24"/>
                <w:szCs w:val="24"/>
              </w:rPr>
            </w:pPr>
            <w:r>
              <w:rPr>
                <w:rFonts w:ascii="Arial" w:eastAsia="Arial" w:hAnsi="Arial" w:cs="Arial"/>
                <w:b/>
                <w:bCs/>
                <w:sz w:val="24"/>
                <w:szCs w:val="24"/>
              </w:rPr>
              <w:t>IDENTIFICACIÓN DEL PROFESIONAL QUE EMITE EL INFORME</w:t>
            </w:r>
          </w:p>
        </w:tc>
      </w:tr>
      <w:tr w:rsidR="00C317AC" w14:paraId="34A890AC" w14:textId="77777777" w:rsidTr="00AA10D6">
        <w:tc>
          <w:tcPr>
            <w:tcW w:w="2122" w:type="dxa"/>
          </w:tcPr>
          <w:p w14:paraId="7BD1C087" w14:textId="77777777" w:rsidR="00C317AC" w:rsidRDefault="00C317AC" w:rsidP="00AA10D6">
            <w:pPr>
              <w:spacing w:before="240"/>
              <w:jc w:val="center"/>
              <w:rPr>
                <w:rFonts w:ascii="Arial" w:hAnsi="Arial" w:cs="Arial"/>
              </w:rPr>
            </w:pPr>
            <w:r>
              <w:rPr>
                <w:rFonts w:ascii="Arial" w:hAnsi="Arial" w:cs="Arial"/>
              </w:rPr>
              <w:t>Nombre completo</w:t>
            </w:r>
          </w:p>
        </w:tc>
        <w:tc>
          <w:tcPr>
            <w:tcW w:w="6706" w:type="dxa"/>
          </w:tcPr>
          <w:p w14:paraId="38D3E943" w14:textId="796A8762" w:rsidR="00C317AC" w:rsidRPr="005B135D" w:rsidRDefault="008E1A77" w:rsidP="00AA10D6">
            <w:pPr>
              <w:spacing w:before="240"/>
              <w:rPr>
                <w:rFonts w:ascii="Arial" w:hAnsi="Arial" w:cs="Arial"/>
                <w:sz w:val="20"/>
                <w:szCs w:val="20"/>
              </w:rPr>
            </w:pPr>
            <w:r w:rsidRPr="005B135D">
              <w:rPr>
                <w:rFonts w:ascii="Arial" w:hAnsi="Arial" w:cs="Arial"/>
                <w:sz w:val="20"/>
                <w:szCs w:val="20"/>
              </w:rPr>
              <w:t>María Rosa Muñoz Valenzuela</w:t>
            </w:r>
          </w:p>
        </w:tc>
      </w:tr>
      <w:tr w:rsidR="00C317AC" w14:paraId="0B5D2DC7" w14:textId="77777777" w:rsidTr="00C317AC">
        <w:trPr>
          <w:trHeight w:val="648"/>
        </w:trPr>
        <w:tc>
          <w:tcPr>
            <w:tcW w:w="2122" w:type="dxa"/>
          </w:tcPr>
          <w:p w14:paraId="41C2EE73" w14:textId="77777777" w:rsidR="00C317AC" w:rsidRDefault="00C317AC" w:rsidP="00AA10D6">
            <w:pPr>
              <w:spacing w:before="240"/>
              <w:jc w:val="center"/>
              <w:rPr>
                <w:rFonts w:ascii="Arial" w:hAnsi="Arial" w:cs="Arial"/>
              </w:rPr>
            </w:pPr>
            <w:r>
              <w:rPr>
                <w:rFonts w:ascii="Arial" w:hAnsi="Arial" w:cs="Arial"/>
              </w:rPr>
              <w:t>RUT</w:t>
            </w:r>
          </w:p>
        </w:tc>
        <w:tc>
          <w:tcPr>
            <w:tcW w:w="6706" w:type="dxa"/>
          </w:tcPr>
          <w:p w14:paraId="6E42950E" w14:textId="2B266B00" w:rsidR="00C317AC" w:rsidRPr="00FE6CBC" w:rsidRDefault="008E1A77" w:rsidP="00AA10D6">
            <w:pPr>
              <w:spacing w:before="240"/>
              <w:rPr>
                <w:rFonts w:ascii="Arial" w:hAnsi="Arial" w:cs="Arial"/>
              </w:rPr>
            </w:pPr>
            <w:r w:rsidRPr="005B135D">
              <w:rPr>
                <w:rFonts w:ascii="Arial" w:hAnsi="Arial" w:cs="Arial"/>
                <w:sz w:val="20"/>
                <w:szCs w:val="20"/>
              </w:rPr>
              <w:t>13364356-7</w:t>
            </w:r>
          </w:p>
        </w:tc>
      </w:tr>
      <w:tr w:rsidR="00C317AC" w14:paraId="40BEDD2F" w14:textId="77777777" w:rsidTr="00AA10D6">
        <w:tc>
          <w:tcPr>
            <w:tcW w:w="2122" w:type="dxa"/>
          </w:tcPr>
          <w:p w14:paraId="10B1F028" w14:textId="77777777" w:rsidR="00C317AC" w:rsidRDefault="00C317AC" w:rsidP="00AA10D6">
            <w:pPr>
              <w:spacing w:before="240"/>
              <w:jc w:val="center"/>
              <w:rPr>
                <w:rFonts w:ascii="Arial" w:hAnsi="Arial" w:cs="Arial"/>
              </w:rPr>
            </w:pPr>
            <w:r>
              <w:rPr>
                <w:rFonts w:ascii="Arial" w:hAnsi="Arial" w:cs="Arial"/>
              </w:rPr>
              <w:t>Profesión</w:t>
            </w:r>
          </w:p>
        </w:tc>
        <w:tc>
          <w:tcPr>
            <w:tcW w:w="6706" w:type="dxa"/>
          </w:tcPr>
          <w:p w14:paraId="1556DF3D" w14:textId="23A03FDA" w:rsidR="00C317AC" w:rsidRPr="00FE6CBC" w:rsidRDefault="008E1A77" w:rsidP="00AA10D6">
            <w:pPr>
              <w:spacing w:before="240"/>
              <w:rPr>
                <w:rFonts w:ascii="Arial" w:hAnsi="Arial" w:cs="Arial"/>
              </w:rPr>
            </w:pPr>
            <w:r w:rsidRPr="005B135D">
              <w:rPr>
                <w:rFonts w:ascii="Arial" w:hAnsi="Arial" w:cs="Arial"/>
                <w:sz w:val="20"/>
                <w:szCs w:val="20"/>
              </w:rPr>
              <w:t>Educadora Diferencial.</w:t>
            </w:r>
          </w:p>
        </w:tc>
      </w:tr>
      <w:tr w:rsidR="00C317AC" w14:paraId="7D327FC0" w14:textId="77777777" w:rsidTr="00AA10D6">
        <w:tc>
          <w:tcPr>
            <w:tcW w:w="2122" w:type="dxa"/>
          </w:tcPr>
          <w:p w14:paraId="75382C7D" w14:textId="77777777" w:rsidR="00C317AC" w:rsidRDefault="00C317AC" w:rsidP="00AA10D6">
            <w:pPr>
              <w:spacing w:before="240"/>
              <w:jc w:val="center"/>
              <w:rPr>
                <w:rFonts w:ascii="Arial" w:hAnsi="Arial" w:cs="Arial"/>
              </w:rPr>
            </w:pPr>
            <w:proofErr w:type="spellStart"/>
            <w:r>
              <w:rPr>
                <w:rFonts w:ascii="Arial" w:hAnsi="Arial" w:cs="Arial"/>
              </w:rPr>
              <w:t>N°</w:t>
            </w:r>
            <w:proofErr w:type="spellEnd"/>
            <w:r>
              <w:rPr>
                <w:rFonts w:ascii="Arial" w:hAnsi="Arial" w:cs="Arial"/>
              </w:rPr>
              <w:t xml:space="preserve"> de registro</w:t>
            </w:r>
          </w:p>
        </w:tc>
        <w:tc>
          <w:tcPr>
            <w:tcW w:w="6706" w:type="dxa"/>
          </w:tcPr>
          <w:p w14:paraId="070F9E24" w14:textId="14638294" w:rsidR="00C317AC" w:rsidRPr="003345BA" w:rsidRDefault="003345BA" w:rsidP="00AA10D6">
            <w:pPr>
              <w:spacing w:before="240"/>
              <w:rPr>
                <w:rFonts w:ascii="Arial" w:eastAsia="Arial" w:hAnsi="Arial" w:cs="Arial"/>
                <w:sz w:val="20"/>
                <w:szCs w:val="20"/>
              </w:rPr>
            </w:pPr>
            <w:r>
              <w:rPr>
                <w:rFonts w:ascii="Arial" w:eastAsia="Arial" w:hAnsi="Arial" w:cs="Arial"/>
                <w:sz w:val="20"/>
                <w:szCs w:val="20"/>
              </w:rPr>
              <w:t>9052</w:t>
            </w:r>
          </w:p>
        </w:tc>
      </w:tr>
      <w:tr w:rsidR="00C317AC" w14:paraId="2A086BBC" w14:textId="77777777" w:rsidTr="005B135D">
        <w:trPr>
          <w:trHeight w:val="1951"/>
        </w:trPr>
        <w:tc>
          <w:tcPr>
            <w:tcW w:w="2122" w:type="dxa"/>
            <w:vAlign w:val="center"/>
          </w:tcPr>
          <w:p w14:paraId="2FB920B8" w14:textId="77777777" w:rsidR="00C317AC" w:rsidRDefault="00C317AC" w:rsidP="005B135D">
            <w:pPr>
              <w:rPr>
                <w:rFonts w:ascii="Arial" w:hAnsi="Arial" w:cs="Arial"/>
              </w:rPr>
            </w:pPr>
          </w:p>
          <w:p w14:paraId="6C290F9A" w14:textId="77777777" w:rsidR="00C317AC" w:rsidRDefault="00C317AC" w:rsidP="00AA10D6">
            <w:pPr>
              <w:jc w:val="center"/>
              <w:rPr>
                <w:rFonts w:ascii="Arial" w:hAnsi="Arial" w:cs="Arial"/>
              </w:rPr>
            </w:pPr>
            <w:r>
              <w:rPr>
                <w:rFonts w:ascii="Arial" w:hAnsi="Arial" w:cs="Arial"/>
              </w:rPr>
              <w:t>Firma y Timbre</w:t>
            </w:r>
          </w:p>
          <w:p w14:paraId="2BC62276" w14:textId="77777777" w:rsidR="00C317AC" w:rsidRDefault="00C317AC" w:rsidP="0030793A">
            <w:pPr>
              <w:rPr>
                <w:rFonts w:ascii="Arial" w:hAnsi="Arial" w:cs="Arial"/>
              </w:rPr>
            </w:pPr>
          </w:p>
        </w:tc>
        <w:tc>
          <w:tcPr>
            <w:tcW w:w="6706" w:type="dxa"/>
          </w:tcPr>
          <w:p w14:paraId="0122AB0B" w14:textId="77777777" w:rsidR="00C317AC" w:rsidRDefault="00C317AC" w:rsidP="00F96C7B"/>
        </w:tc>
      </w:tr>
    </w:tbl>
    <w:p w14:paraId="1BF132F8" w14:textId="77777777" w:rsidR="00C317AC" w:rsidRDefault="00C317AC" w:rsidP="00C317AC">
      <w:pPr>
        <w:rPr>
          <w:rFonts w:ascii="Arial" w:hAnsi="Arial" w:cs="Arial"/>
          <w:sz w:val="28"/>
          <w:szCs w:val="28"/>
          <w:u w:val="single"/>
        </w:rPr>
      </w:pPr>
    </w:p>
    <w:sectPr w:rsidR="00C317A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D6F66" w14:textId="77777777" w:rsidR="002D24DE" w:rsidRDefault="002D24DE" w:rsidP="001F79F4">
      <w:pPr>
        <w:spacing w:after="0" w:line="240" w:lineRule="auto"/>
      </w:pPr>
      <w:r>
        <w:separator/>
      </w:r>
    </w:p>
  </w:endnote>
  <w:endnote w:type="continuationSeparator" w:id="0">
    <w:p w14:paraId="19DD5C41" w14:textId="77777777" w:rsidR="002D24DE" w:rsidRDefault="002D24DE" w:rsidP="001F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22A6" w14:textId="43E19948" w:rsidR="001F79F4" w:rsidRDefault="0067240F" w:rsidP="0067240F">
    <w:pPr>
      <w:pStyle w:val="Piedepgina"/>
      <w:jc w:val="center"/>
    </w:pPr>
    <w:r w:rsidRPr="0067240F">
      <w:rPr>
        <w:rFonts w:ascii="Arial Narrow" w:hAnsi="Arial Narrow"/>
        <w:noProof/>
        <w:sz w:val="18"/>
        <w:szCs w:val="18"/>
        <w:lang w:eastAsia="zh-TW"/>
      </w:rPr>
      <w:t>No se debe modificar el formato oficial; cada apartado debe conservar su estructura e información base.</w:t>
    </w:r>
    <w:r w:rsidR="001F79F4" w:rsidRPr="00127D8E">
      <w:rPr>
        <w:rFonts w:cs="Times New Roman"/>
        <w:noProof/>
      </w:rPr>
      <w:drawing>
        <wp:inline distT="0" distB="0" distL="0" distR="0" wp14:anchorId="1E1AE3F5" wp14:editId="6D0CA3AD">
          <wp:extent cx="5612130" cy="52705"/>
          <wp:effectExtent l="0" t="0" r="7620" b="4445"/>
          <wp:docPr id="2" name="Picture 2"/>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rcRect/>
                  <a:stretch>
                    <a:fillRect/>
                  </a:stretch>
                </pic:blipFill>
                <pic:spPr>
                  <a:xfrm>
                    <a:off x="0" y="0"/>
                    <a:ext cx="5612130" cy="5270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9A6B8" w14:textId="77777777" w:rsidR="002D24DE" w:rsidRDefault="002D24DE" w:rsidP="001F79F4">
      <w:pPr>
        <w:spacing w:after="0" w:line="240" w:lineRule="auto"/>
      </w:pPr>
      <w:r>
        <w:separator/>
      </w:r>
    </w:p>
  </w:footnote>
  <w:footnote w:type="continuationSeparator" w:id="0">
    <w:p w14:paraId="691537A0" w14:textId="77777777" w:rsidR="002D24DE" w:rsidRDefault="002D24DE" w:rsidP="001F7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770E" w14:textId="30C55D05" w:rsidR="001F79F4" w:rsidRPr="00726EBF" w:rsidRDefault="001F79F4" w:rsidP="001F79F4">
    <w:pPr>
      <w:pStyle w:val="Encabezado"/>
      <w:tabs>
        <w:tab w:val="center" w:pos="4987"/>
        <w:tab w:val="left" w:pos="7235"/>
      </w:tabs>
      <w:jc w:val="center"/>
      <w:rPr>
        <w:rFonts w:ascii="Arial Narrow" w:hAnsi="Arial Narrow"/>
        <w:sz w:val="18"/>
        <w:szCs w:val="18"/>
      </w:rPr>
    </w:pPr>
    <w:r>
      <w:rPr>
        <w:noProof/>
      </w:rPr>
      <w:drawing>
        <wp:anchor distT="0" distB="0" distL="114300" distR="114300" simplePos="0" relativeHeight="251658241" behindDoc="0" locked="0" layoutInCell="1" allowOverlap="1" wp14:anchorId="70E47252" wp14:editId="099BACAA">
          <wp:simplePos x="0" y="0"/>
          <wp:positionH relativeFrom="margin">
            <wp:align>left</wp:align>
          </wp:positionH>
          <wp:positionV relativeFrom="paragraph">
            <wp:posOffset>-83820</wp:posOffset>
          </wp:positionV>
          <wp:extent cx="464820" cy="430809"/>
          <wp:effectExtent l="0" t="0" r="0" b="7620"/>
          <wp:wrapNone/>
          <wp:docPr id="1" name="Imagen 2" descr="Imagen que contiene Gráfico de rectángul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39874" name="Imagen 2" descr="Imagen que contiene Gráfico de rectángulo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308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EBF">
      <w:rPr>
        <w:rFonts w:ascii="Arial Narrow" w:hAnsi="Arial Narrow"/>
        <w:sz w:val="18"/>
        <w:szCs w:val="18"/>
      </w:rPr>
      <w:t>Decreto 170/2010</w:t>
    </w:r>
  </w:p>
  <w:p w14:paraId="4C1827EE" w14:textId="27D87A0E" w:rsidR="001F79F4" w:rsidRDefault="001F79F4" w:rsidP="001F79F4">
    <w:pPr>
      <w:pStyle w:val="Encabezado"/>
      <w:tabs>
        <w:tab w:val="left" w:pos="390"/>
        <w:tab w:val="center" w:pos="4535"/>
      </w:tabs>
      <w:jc w:val="center"/>
      <w:rPr>
        <w:rFonts w:ascii="Arial Narrow" w:hAnsi="Arial Narrow"/>
        <w:sz w:val="18"/>
        <w:szCs w:val="18"/>
      </w:rPr>
    </w:pPr>
    <w:r w:rsidRPr="00726EBF">
      <w:rPr>
        <w:rFonts w:ascii="Arial Narrow" w:hAnsi="Arial Narrow"/>
        <w:noProof/>
        <w:sz w:val="18"/>
        <w:szCs w:val="18"/>
        <w:lang w:eastAsia="zh-TW"/>
      </w:rPr>
      <mc:AlternateContent>
        <mc:Choice Requires="wps">
          <w:drawing>
            <wp:anchor distT="0" distB="0" distL="114300" distR="114300" simplePos="0" relativeHeight="251658240" behindDoc="0" locked="0" layoutInCell="0" allowOverlap="1" wp14:anchorId="0D894B68" wp14:editId="03387476">
              <wp:simplePos x="0" y="0"/>
              <wp:positionH relativeFrom="page">
                <wp:posOffset>7197725</wp:posOffset>
              </wp:positionH>
              <wp:positionV relativeFrom="page">
                <wp:posOffset>6486525</wp:posOffset>
              </wp:positionV>
              <wp:extent cx="720090" cy="329565"/>
              <wp:effectExtent l="0" t="0" r="0" b="3810"/>
              <wp:wrapNone/>
              <wp:docPr id="36057895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E8961" w14:textId="77777777" w:rsidR="001F79F4" w:rsidRDefault="001F79F4" w:rsidP="001F79F4">
                          <w:pPr>
                            <w:pBdr>
                              <w:bottom w:val="single" w:sz="4" w:space="1" w:color="auto"/>
                            </w:pBdr>
                          </w:pPr>
                          <w:r>
                            <w:fldChar w:fldCharType="begin"/>
                          </w:r>
                          <w:r>
                            <w:instrText xml:space="preserve"> PAGE   \* MERGEFORMAT </w:instrText>
                          </w:r>
                          <w:r>
                            <w:fldChar w:fldCharType="separate"/>
                          </w:r>
                          <w:r>
                            <w:rPr>
                              <w:noProof/>
                            </w:rPr>
                            <w:t>14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D894B68" id="Rectángulo 1" o:spid="_x0000_s1026" style="position:absolute;left:0;text-align:left;margin-left:566.75pt;margin-top:510.75pt;width:56.7pt;height:25.95pt;z-index:251658240;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" o:allowincell="f" stroked="f">
              <v:textbox>
                <w:txbxContent>
                  <w:p w14:paraId="671E8961" w14:textId="77777777" w:rsidR="001F79F4" w:rsidRDefault="001F79F4" w:rsidP="001F79F4">
                    <w:pPr>
                      <w:pBdr>
                        <w:bottom w:val="single" w:sz="4" w:space="1" w:color="auto"/>
                      </w:pBdr>
                    </w:pPr>
                    <w:r>
                      <w:fldChar w:fldCharType="begin"/>
                    </w:r>
                    <w:r>
                      <w:instrText xml:space="preserve"> PAGE   \* MERGEFORMAT </w:instrText>
                    </w:r>
                    <w:r>
                      <w:fldChar w:fldCharType="separate"/>
                    </w:r>
                    <w:r>
                      <w:rPr>
                        <w:noProof/>
                      </w:rPr>
                      <w:t>14</w:t>
                    </w:r>
                    <w:r>
                      <w:fldChar w:fldCharType="end"/>
                    </w:r>
                  </w:p>
                </w:txbxContent>
              </v:textbox>
              <w10:wrap anchorx="page" anchory="page"/>
            </v:rect>
          </w:pict>
        </mc:Fallback>
      </mc:AlternateContent>
    </w:r>
    <w:r w:rsidRPr="00726EBF">
      <w:rPr>
        <w:rFonts w:ascii="Arial Narrow" w:hAnsi="Arial Narrow"/>
        <w:sz w:val="18"/>
        <w:szCs w:val="18"/>
      </w:rPr>
      <w:t>Evaluación Diagnóstica Integral de Necesidades Educativas Especiales</w:t>
    </w:r>
  </w:p>
  <w:p w14:paraId="55C0B91D" w14:textId="77777777" w:rsidR="001F79F4" w:rsidRPr="00726EBF" w:rsidRDefault="001F79F4" w:rsidP="001F79F4">
    <w:pPr>
      <w:pStyle w:val="Encabezado"/>
      <w:jc w:val="center"/>
      <w:rPr>
        <w:rFonts w:ascii="Arial Narrow" w:hAnsi="Arial Narrow"/>
        <w:sz w:val="18"/>
        <w:szCs w:val="18"/>
      </w:rPr>
    </w:pPr>
  </w:p>
  <w:p w14:paraId="5D8A7DB4" w14:textId="467E0829" w:rsidR="001F79F4" w:rsidRDefault="001F79F4" w:rsidP="001F79F4">
    <w:pPr>
      <w:pStyle w:val="Encabezado"/>
      <w:tabs>
        <w:tab w:val="left" w:pos="720"/>
        <w:tab w:val="center" w:pos="4535"/>
      </w:tabs>
      <w:jc w:val="center"/>
      <w:rPr>
        <w:rFonts w:ascii="Arial Narrow" w:eastAsia="Arial Unicode MS" w:hAnsi="Arial Narrow"/>
        <w:b/>
        <w:color w:val="000000"/>
      </w:rPr>
    </w:pPr>
    <w:r>
      <w:rPr>
        <w:rFonts w:ascii="Arial Narrow" w:eastAsia="Arial Unicode MS" w:hAnsi="Arial Narrow"/>
        <w:b/>
        <w:color w:val="000000"/>
      </w:rPr>
      <w:t xml:space="preserve">INFORME DE </w:t>
    </w:r>
    <w:r w:rsidRPr="00E46227">
      <w:rPr>
        <w:rFonts w:ascii="Arial Narrow" w:eastAsia="Arial Unicode MS" w:hAnsi="Arial Narrow"/>
        <w:b/>
        <w:color w:val="000000"/>
      </w:rPr>
      <w:t xml:space="preserve">EVALUACIÓN PSICOPEDAGÓGICA </w:t>
    </w:r>
  </w:p>
  <w:p w14:paraId="25053902" w14:textId="77777777" w:rsidR="001F79F4" w:rsidRPr="00E46227" w:rsidRDefault="001F79F4" w:rsidP="001F79F4">
    <w:pPr>
      <w:spacing w:after="0" w:line="240" w:lineRule="auto"/>
      <w:jc w:val="center"/>
      <w:rPr>
        <w:rFonts w:ascii="Arial Narrow" w:hAnsi="Arial Narrow" w:cs="Arial"/>
        <w:b/>
        <w:sz w:val="20"/>
        <w:szCs w:val="20"/>
        <w:lang w:val="es-ES_tradnl"/>
      </w:rPr>
    </w:pPr>
    <w:r>
      <w:rPr>
        <w:rFonts w:ascii="Arial Narrow" w:hAnsi="Arial Narrow" w:cs="Arial"/>
        <w:b/>
        <w:sz w:val="20"/>
        <w:szCs w:val="20"/>
        <w:lang w:val="es-ES_tradnl"/>
      </w:rPr>
      <w:t>(Detección de NEE)</w:t>
    </w:r>
  </w:p>
  <w:p w14:paraId="42EE640C" w14:textId="77777777" w:rsidR="001F79F4" w:rsidRDefault="001F79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023D8"/>
    <w:multiLevelType w:val="hybridMultilevel"/>
    <w:tmpl w:val="AF18C6CA"/>
    <w:lvl w:ilvl="0" w:tplc="FFFFFFFF">
      <w:start w:val="1"/>
      <w:numFmt w:val="upperRoman"/>
      <w:lvlText w:val="%1."/>
      <w:lvlJc w:val="left"/>
      <w:pPr>
        <w:ind w:left="1440" w:hanging="72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 w15:restartNumberingAfterBreak="0">
    <w:nsid w:val="0CD87A6A"/>
    <w:multiLevelType w:val="hybridMultilevel"/>
    <w:tmpl w:val="818E94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E6E34"/>
    <w:multiLevelType w:val="hybridMultilevel"/>
    <w:tmpl w:val="22DA5C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BB76BBF"/>
    <w:multiLevelType w:val="multilevel"/>
    <w:tmpl w:val="E252F08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BEB3524"/>
    <w:multiLevelType w:val="multilevel"/>
    <w:tmpl w:val="DBCA4F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EF31195"/>
    <w:multiLevelType w:val="hybridMultilevel"/>
    <w:tmpl w:val="818E9468"/>
    <w:lvl w:ilvl="0" w:tplc="9C32C64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FB47CA2"/>
    <w:multiLevelType w:val="hybridMultilevel"/>
    <w:tmpl w:val="5538AF9E"/>
    <w:lvl w:ilvl="0" w:tplc="FFFFFFFF">
      <w:start w:val="1"/>
      <w:numFmt w:val="upperRoman"/>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CBC6AD6"/>
    <w:multiLevelType w:val="hybridMultilevel"/>
    <w:tmpl w:val="A48E88F4"/>
    <w:lvl w:ilvl="0" w:tplc="FFFFFFFF">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DDB797C"/>
    <w:multiLevelType w:val="hybridMultilevel"/>
    <w:tmpl w:val="2CCE2218"/>
    <w:lvl w:ilvl="0" w:tplc="460CC9BE">
      <w:start w:val="7"/>
      <w:numFmt w:val="bullet"/>
      <w:lvlText w:val="-"/>
      <w:lvlJc w:val="left"/>
      <w:pPr>
        <w:ind w:left="720" w:hanging="360"/>
      </w:pPr>
      <w:rPr>
        <w:rFonts w:ascii="Arial" w:eastAsia="Arial"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4553F54F"/>
    <w:multiLevelType w:val="hybridMultilevel"/>
    <w:tmpl w:val="8A70960A"/>
    <w:lvl w:ilvl="0" w:tplc="A6DAA516">
      <w:start w:val="1"/>
      <w:numFmt w:val="bullet"/>
      <w:lvlText w:val=""/>
      <w:lvlJc w:val="left"/>
      <w:pPr>
        <w:ind w:left="720" w:hanging="360"/>
      </w:pPr>
      <w:rPr>
        <w:rFonts w:ascii="Symbol" w:hAnsi="Symbol" w:hint="default"/>
      </w:rPr>
    </w:lvl>
    <w:lvl w:ilvl="1" w:tplc="D69831B4">
      <w:start w:val="1"/>
      <w:numFmt w:val="bullet"/>
      <w:lvlText w:val="o"/>
      <w:lvlJc w:val="left"/>
      <w:pPr>
        <w:ind w:left="1440" w:hanging="360"/>
      </w:pPr>
      <w:rPr>
        <w:rFonts w:ascii="Courier New" w:hAnsi="Courier New" w:hint="default"/>
      </w:rPr>
    </w:lvl>
    <w:lvl w:ilvl="2" w:tplc="13620D3C">
      <w:start w:val="1"/>
      <w:numFmt w:val="bullet"/>
      <w:lvlText w:val=""/>
      <w:lvlJc w:val="left"/>
      <w:pPr>
        <w:ind w:left="2160" w:hanging="360"/>
      </w:pPr>
      <w:rPr>
        <w:rFonts w:ascii="Wingdings" w:hAnsi="Wingdings" w:hint="default"/>
      </w:rPr>
    </w:lvl>
    <w:lvl w:ilvl="3" w:tplc="FFAE536A">
      <w:start w:val="1"/>
      <w:numFmt w:val="bullet"/>
      <w:lvlText w:val=""/>
      <w:lvlJc w:val="left"/>
      <w:pPr>
        <w:ind w:left="2880" w:hanging="360"/>
      </w:pPr>
      <w:rPr>
        <w:rFonts w:ascii="Symbol" w:hAnsi="Symbol" w:hint="default"/>
      </w:rPr>
    </w:lvl>
    <w:lvl w:ilvl="4" w:tplc="8C62EBFA">
      <w:start w:val="1"/>
      <w:numFmt w:val="bullet"/>
      <w:lvlText w:val="o"/>
      <w:lvlJc w:val="left"/>
      <w:pPr>
        <w:ind w:left="3600" w:hanging="360"/>
      </w:pPr>
      <w:rPr>
        <w:rFonts w:ascii="Courier New" w:hAnsi="Courier New" w:hint="default"/>
      </w:rPr>
    </w:lvl>
    <w:lvl w:ilvl="5" w:tplc="967476F6">
      <w:start w:val="1"/>
      <w:numFmt w:val="bullet"/>
      <w:lvlText w:val=""/>
      <w:lvlJc w:val="left"/>
      <w:pPr>
        <w:ind w:left="4320" w:hanging="360"/>
      </w:pPr>
      <w:rPr>
        <w:rFonts w:ascii="Wingdings" w:hAnsi="Wingdings" w:hint="default"/>
      </w:rPr>
    </w:lvl>
    <w:lvl w:ilvl="6" w:tplc="5824F19E">
      <w:start w:val="1"/>
      <w:numFmt w:val="bullet"/>
      <w:lvlText w:val=""/>
      <w:lvlJc w:val="left"/>
      <w:pPr>
        <w:ind w:left="5040" w:hanging="360"/>
      </w:pPr>
      <w:rPr>
        <w:rFonts w:ascii="Symbol" w:hAnsi="Symbol" w:hint="default"/>
      </w:rPr>
    </w:lvl>
    <w:lvl w:ilvl="7" w:tplc="FD1CA710">
      <w:start w:val="1"/>
      <w:numFmt w:val="bullet"/>
      <w:lvlText w:val="o"/>
      <w:lvlJc w:val="left"/>
      <w:pPr>
        <w:ind w:left="5760" w:hanging="360"/>
      </w:pPr>
      <w:rPr>
        <w:rFonts w:ascii="Courier New" w:hAnsi="Courier New" w:hint="default"/>
      </w:rPr>
    </w:lvl>
    <w:lvl w:ilvl="8" w:tplc="AE14C2A6">
      <w:start w:val="1"/>
      <w:numFmt w:val="bullet"/>
      <w:lvlText w:val=""/>
      <w:lvlJc w:val="left"/>
      <w:pPr>
        <w:ind w:left="6480" w:hanging="360"/>
      </w:pPr>
      <w:rPr>
        <w:rFonts w:ascii="Wingdings" w:hAnsi="Wingdings" w:hint="default"/>
      </w:rPr>
    </w:lvl>
  </w:abstractNum>
  <w:abstractNum w:abstractNumId="10" w15:restartNumberingAfterBreak="0">
    <w:nsid w:val="61D20188"/>
    <w:multiLevelType w:val="hybridMultilevel"/>
    <w:tmpl w:val="232806E4"/>
    <w:lvl w:ilvl="0" w:tplc="FFFFFFFF">
      <w:start w:val="1"/>
      <w:numFmt w:val="upperRoman"/>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1" w15:restartNumberingAfterBreak="0">
    <w:nsid w:val="7B246E22"/>
    <w:multiLevelType w:val="multilevel"/>
    <w:tmpl w:val="C996FE5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3046091">
    <w:abstractNumId w:val="11"/>
  </w:num>
  <w:num w:numId="2" w16cid:durableId="563681929">
    <w:abstractNumId w:val="4"/>
  </w:num>
  <w:num w:numId="3" w16cid:durableId="579293408">
    <w:abstractNumId w:val="3"/>
  </w:num>
  <w:num w:numId="4" w16cid:durableId="347828569">
    <w:abstractNumId w:val="9"/>
  </w:num>
  <w:num w:numId="5" w16cid:durableId="389421423">
    <w:abstractNumId w:val="5"/>
  </w:num>
  <w:num w:numId="6" w16cid:durableId="1161312040">
    <w:abstractNumId w:val="1"/>
  </w:num>
  <w:num w:numId="7" w16cid:durableId="875503018">
    <w:abstractNumId w:val="0"/>
  </w:num>
  <w:num w:numId="8" w16cid:durableId="1037008577">
    <w:abstractNumId w:val="2"/>
  </w:num>
  <w:num w:numId="9" w16cid:durableId="1957787961">
    <w:abstractNumId w:val="7"/>
  </w:num>
  <w:num w:numId="10" w16cid:durableId="1659773662">
    <w:abstractNumId w:val="10"/>
  </w:num>
  <w:num w:numId="11" w16cid:durableId="75639920">
    <w:abstractNumId w:val="6"/>
  </w:num>
  <w:num w:numId="12" w16cid:durableId="16026832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7AC"/>
    <w:rsid w:val="000323C3"/>
    <w:rsid w:val="00036240"/>
    <w:rsid w:val="00037017"/>
    <w:rsid w:val="00045454"/>
    <w:rsid w:val="00061555"/>
    <w:rsid w:val="00065636"/>
    <w:rsid w:val="000A5393"/>
    <w:rsid w:val="000C3586"/>
    <w:rsid w:val="000D1F18"/>
    <w:rsid w:val="000D5A7F"/>
    <w:rsid w:val="000E3B3F"/>
    <w:rsid w:val="000E3EA6"/>
    <w:rsid w:val="00105CE8"/>
    <w:rsid w:val="001077C6"/>
    <w:rsid w:val="001229DC"/>
    <w:rsid w:val="00123053"/>
    <w:rsid w:val="00125E51"/>
    <w:rsid w:val="00132449"/>
    <w:rsid w:val="00153C67"/>
    <w:rsid w:val="00153E0E"/>
    <w:rsid w:val="001644B4"/>
    <w:rsid w:val="00165372"/>
    <w:rsid w:val="00192511"/>
    <w:rsid w:val="00196B0F"/>
    <w:rsid w:val="001E1186"/>
    <w:rsid w:val="001E3813"/>
    <w:rsid w:val="001E3A41"/>
    <w:rsid w:val="001E3B91"/>
    <w:rsid w:val="001F1AC1"/>
    <w:rsid w:val="001F79F4"/>
    <w:rsid w:val="002202E6"/>
    <w:rsid w:val="0022723C"/>
    <w:rsid w:val="002433C3"/>
    <w:rsid w:val="0025756D"/>
    <w:rsid w:val="00260B80"/>
    <w:rsid w:val="00292E76"/>
    <w:rsid w:val="0029559C"/>
    <w:rsid w:val="002A2962"/>
    <w:rsid w:val="002A5A54"/>
    <w:rsid w:val="002A71B2"/>
    <w:rsid w:val="002B5F4B"/>
    <w:rsid w:val="002C46F8"/>
    <w:rsid w:val="002C7AC2"/>
    <w:rsid w:val="002D24DE"/>
    <w:rsid w:val="002E1318"/>
    <w:rsid w:val="002E6E51"/>
    <w:rsid w:val="002F3F50"/>
    <w:rsid w:val="002F5359"/>
    <w:rsid w:val="002F5870"/>
    <w:rsid w:val="0030021F"/>
    <w:rsid w:val="003024B0"/>
    <w:rsid w:val="0030793A"/>
    <w:rsid w:val="003173E0"/>
    <w:rsid w:val="003345BA"/>
    <w:rsid w:val="00340B44"/>
    <w:rsid w:val="00343B0E"/>
    <w:rsid w:val="003458B6"/>
    <w:rsid w:val="00347F8C"/>
    <w:rsid w:val="0035053C"/>
    <w:rsid w:val="003517CE"/>
    <w:rsid w:val="00353D5F"/>
    <w:rsid w:val="0035483C"/>
    <w:rsid w:val="00354E34"/>
    <w:rsid w:val="003643D7"/>
    <w:rsid w:val="00377E60"/>
    <w:rsid w:val="003806C5"/>
    <w:rsid w:val="00381B30"/>
    <w:rsid w:val="00386062"/>
    <w:rsid w:val="003A3A51"/>
    <w:rsid w:val="003E0364"/>
    <w:rsid w:val="003E14CA"/>
    <w:rsid w:val="003E3980"/>
    <w:rsid w:val="003F2274"/>
    <w:rsid w:val="003F6299"/>
    <w:rsid w:val="00400995"/>
    <w:rsid w:val="004075D0"/>
    <w:rsid w:val="0041150D"/>
    <w:rsid w:val="00427691"/>
    <w:rsid w:val="00432F31"/>
    <w:rsid w:val="00433291"/>
    <w:rsid w:val="00436D3F"/>
    <w:rsid w:val="00451730"/>
    <w:rsid w:val="00466770"/>
    <w:rsid w:val="004829E9"/>
    <w:rsid w:val="004A1464"/>
    <w:rsid w:val="004A65E0"/>
    <w:rsid w:val="004B492F"/>
    <w:rsid w:val="004B5772"/>
    <w:rsid w:val="004C17A9"/>
    <w:rsid w:val="004C5901"/>
    <w:rsid w:val="004D23DF"/>
    <w:rsid w:val="004D5FE9"/>
    <w:rsid w:val="004F701E"/>
    <w:rsid w:val="004F7754"/>
    <w:rsid w:val="005038B6"/>
    <w:rsid w:val="0051641C"/>
    <w:rsid w:val="00527C5A"/>
    <w:rsid w:val="00557652"/>
    <w:rsid w:val="00567F8A"/>
    <w:rsid w:val="00574DB4"/>
    <w:rsid w:val="00580B8C"/>
    <w:rsid w:val="00585B0C"/>
    <w:rsid w:val="00596B91"/>
    <w:rsid w:val="005A3554"/>
    <w:rsid w:val="005B135D"/>
    <w:rsid w:val="005C1FE4"/>
    <w:rsid w:val="005C3028"/>
    <w:rsid w:val="005C47BD"/>
    <w:rsid w:val="005C6E38"/>
    <w:rsid w:val="005E2A54"/>
    <w:rsid w:val="005E3A9F"/>
    <w:rsid w:val="005F005E"/>
    <w:rsid w:val="00610FBE"/>
    <w:rsid w:val="006307E7"/>
    <w:rsid w:val="00632343"/>
    <w:rsid w:val="006333B1"/>
    <w:rsid w:val="00635371"/>
    <w:rsid w:val="0064412C"/>
    <w:rsid w:val="0067240F"/>
    <w:rsid w:val="00681547"/>
    <w:rsid w:val="006849D2"/>
    <w:rsid w:val="006A2395"/>
    <w:rsid w:val="006A3280"/>
    <w:rsid w:val="006A44AB"/>
    <w:rsid w:val="006B0A4B"/>
    <w:rsid w:val="006D16C1"/>
    <w:rsid w:val="006E5DD2"/>
    <w:rsid w:val="006F0D26"/>
    <w:rsid w:val="0071779E"/>
    <w:rsid w:val="00741177"/>
    <w:rsid w:val="0074613B"/>
    <w:rsid w:val="00746206"/>
    <w:rsid w:val="0074670D"/>
    <w:rsid w:val="007632B8"/>
    <w:rsid w:val="00767911"/>
    <w:rsid w:val="0077141C"/>
    <w:rsid w:val="00784E8A"/>
    <w:rsid w:val="00787883"/>
    <w:rsid w:val="007A7162"/>
    <w:rsid w:val="007B334E"/>
    <w:rsid w:val="007B576C"/>
    <w:rsid w:val="007D2EEB"/>
    <w:rsid w:val="007D6EE4"/>
    <w:rsid w:val="007F73DE"/>
    <w:rsid w:val="007F7DD8"/>
    <w:rsid w:val="00801AEC"/>
    <w:rsid w:val="0080743B"/>
    <w:rsid w:val="00810903"/>
    <w:rsid w:val="00812950"/>
    <w:rsid w:val="008174FF"/>
    <w:rsid w:val="0082476A"/>
    <w:rsid w:val="0083593A"/>
    <w:rsid w:val="0084328B"/>
    <w:rsid w:val="0086218C"/>
    <w:rsid w:val="0086361F"/>
    <w:rsid w:val="00872F4D"/>
    <w:rsid w:val="008730DA"/>
    <w:rsid w:val="008836CC"/>
    <w:rsid w:val="008D0AEC"/>
    <w:rsid w:val="008D20FA"/>
    <w:rsid w:val="008D405F"/>
    <w:rsid w:val="008E1A77"/>
    <w:rsid w:val="00916AE8"/>
    <w:rsid w:val="0092280F"/>
    <w:rsid w:val="00931CF4"/>
    <w:rsid w:val="0094560E"/>
    <w:rsid w:val="00946A22"/>
    <w:rsid w:val="0095558F"/>
    <w:rsid w:val="009700D0"/>
    <w:rsid w:val="00986A79"/>
    <w:rsid w:val="00992AC5"/>
    <w:rsid w:val="009B636F"/>
    <w:rsid w:val="009C4103"/>
    <w:rsid w:val="009D0039"/>
    <w:rsid w:val="009D5587"/>
    <w:rsid w:val="009D7772"/>
    <w:rsid w:val="009E381F"/>
    <w:rsid w:val="009F2BA8"/>
    <w:rsid w:val="00A002DB"/>
    <w:rsid w:val="00A06A1B"/>
    <w:rsid w:val="00A63B5E"/>
    <w:rsid w:val="00A8232C"/>
    <w:rsid w:val="00A92DA4"/>
    <w:rsid w:val="00AA31AC"/>
    <w:rsid w:val="00AA7A72"/>
    <w:rsid w:val="00AB17BA"/>
    <w:rsid w:val="00AB30F6"/>
    <w:rsid w:val="00AB4A17"/>
    <w:rsid w:val="00AB5062"/>
    <w:rsid w:val="00AB5406"/>
    <w:rsid w:val="00AC5A8B"/>
    <w:rsid w:val="00AE6529"/>
    <w:rsid w:val="00B25D64"/>
    <w:rsid w:val="00B30B26"/>
    <w:rsid w:val="00B35883"/>
    <w:rsid w:val="00B432EB"/>
    <w:rsid w:val="00B44F2C"/>
    <w:rsid w:val="00B51774"/>
    <w:rsid w:val="00B719B9"/>
    <w:rsid w:val="00BA0DCB"/>
    <w:rsid w:val="00BA0E8E"/>
    <w:rsid w:val="00BB760E"/>
    <w:rsid w:val="00BE233B"/>
    <w:rsid w:val="00BE2DB7"/>
    <w:rsid w:val="00BE6C6B"/>
    <w:rsid w:val="00C00AEE"/>
    <w:rsid w:val="00C033AE"/>
    <w:rsid w:val="00C04DDD"/>
    <w:rsid w:val="00C317AC"/>
    <w:rsid w:val="00C41A2D"/>
    <w:rsid w:val="00C90A92"/>
    <w:rsid w:val="00C91E36"/>
    <w:rsid w:val="00CA2342"/>
    <w:rsid w:val="00CB0F1F"/>
    <w:rsid w:val="00CB22A9"/>
    <w:rsid w:val="00CB3B16"/>
    <w:rsid w:val="00CC1194"/>
    <w:rsid w:val="00CE0A29"/>
    <w:rsid w:val="00CE233E"/>
    <w:rsid w:val="00D105E8"/>
    <w:rsid w:val="00D166C6"/>
    <w:rsid w:val="00D22B71"/>
    <w:rsid w:val="00D45EA5"/>
    <w:rsid w:val="00D66A55"/>
    <w:rsid w:val="00D87C3D"/>
    <w:rsid w:val="00D943DD"/>
    <w:rsid w:val="00D96B51"/>
    <w:rsid w:val="00DB688B"/>
    <w:rsid w:val="00DC7CA9"/>
    <w:rsid w:val="00DD0BEA"/>
    <w:rsid w:val="00DD651E"/>
    <w:rsid w:val="00DF0BF9"/>
    <w:rsid w:val="00DF42E2"/>
    <w:rsid w:val="00DF5EBA"/>
    <w:rsid w:val="00E3040F"/>
    <w:rsid w:val="00E4603C"/>
    <w:rsid w:val="00E511BD"/>
    <w:rsid w:val="00E643D2"/>
    <w:rsid w:val="00E66A21"/>
    <w:rsid w:val="00E7304D"/>
    <w:rsid w:val="00E84B0D"/>
    <w:rsid w:val="00E875AB"/>
    <w:rsid w:val="00E87A42"/>
    <w:rsid w:val="00EA6C3B"/>
    <w:rsid w:val="00EB0F42"/>
    <w:rsid w:val="00EC631E"/>
    <w:rsid w:val="00ED4C81"/>
    <w:rsid w:val="00EF004C"/>
    <w:rsid w:val="00F12B0D"/>
    <w:rsid w:val="00F155A9"/>
    <w:rsid w:val="00F21DDD"/>
    <w:rsid w:val="00F25650"/>
    <w:rsid w:val="00F60598"/>
    <w:rsid w:val="00F84F1D"/>
    <w:rsid w:val="00F94954"/>
    <w:rsid w:val="00F96C7B"/>
    <w:rsid w:val="00FA08E1"/>
    <w:rsid w:val="00FB5567"/>
    <w:rsid w:val="00FE6CBC"/>
    <w:rsid w:val="00FF6A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CEDC8"/>
  <w15:chartTrackingRefBased/>
  <w15:docId w15:val="{D2370D52-CCA0-4985-B255-0408D025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7AC"/>
  </w:style>
  <w:style w:type="paragraph" w:styleId="Ttulo1">
    <w:name w:val="heading 1"/>
    <w:basedOn w:val="Normal"/>
    <w:next w:val="Normal"/>
    <w:link w:val="Ttulo1Car"/>
    <w:uiPriority w:val="9"/>
    <w:qFormat/>
    <w:rsid w:val="00C31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1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17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17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17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17A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1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7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17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17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17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17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17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17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7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7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7AC"/>
    <w:rPr>
      <w:rFonts w:eastAsiaTheme="majorEastAsia" w:cstheme="majorBidi"/>
      <w:color w:val="272727" w:themeColor="text1" w:themeTint="D8"/>
    </w:rPr>
  </w:style>
  <w:style w:type="paragraph" w:styleId="Ttulo">
    <w:name w:val="Title"/>
    <w:basedOn w:val="Normal"/>
    <w:next w:val="Normal"/>
    <w:link w:val="TtuloCar"/>
    <w:uiPriority w:val="10"/>
    <w:qFormat/>
    <w:rsid w:val="00C31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17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17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17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7AC"/>
    <w:pPr>
      <w:spacing w:before="160"/>
      <w:jc w:val="center"/>
    </w:pPr>
    <w:rPr>
      <w:i/>
      <w:iCs/>
      <w:color w:val="404040" w:themeColor="text1" w:themeTint="BF"/>
    </w:rPr>
  </w:style>
  <w:style w:type="character" w:customStyle="1" w:styleId="CitaCar">
    <w:name w:val="Cita Car"/>
    <w:basedOn w:val="Fuentedeprrafopredeter"/>
    <w:link w:val="Cita"/>
    <w:uiPriority w:val="29"/>
    <w:rsid w:val="00C317AC"/>
    <w:rPr>
      <w:i/>
      <w:iCs/>
      <w:color w:val="404040" w:themeColor="text1" w:themeTint="BF"/>
    </w:rPr>
  </w:style>
  <w:style w:type="paragraph" w:styleId="Prrafodelista">
    <w:name w:val="List Paragraph"/>
    <w:basedOn w:val="Normal"/>
    <w:uiPriority w:val="34"/>
    <w:qFormat/>
    <w:rsid w:val="00C317AC"/>
    <w:pPr>
      <w:ind w:left="720"/>
      <w:contextualSpacing/>
    </w:pPr>
  </w:style>
  <w:style w:type="character" w:styleId="nfasisintenso">
    <w:name w:val="Intense Emphasis"/>
    <w:basedOn w:val="Fuentedeprrafopredeter"/>
    <w:uiPriority w:val="21"/>
    <w:qFormat/>
    <w:rsid w:val="00C317AC"/>
    <w:rPr>
      <w:i/>
      <w:iCs/>
      <w:color w:val="0F4761" w:themeColor="accent1" w:themeShade="BF"/>
    </w:rPr>
  </w:style>
  <w:style w:type="paragraph" w:styleId="Citadestacada">
    <w:name w:val="Intense Quote"/>
    <w:basedOn w:val="Normal"/>
    <w:next w:val="Normal"/>
    <w:link w:val="CitadestacadaCar"/>
    <w:uiPriority w:val="30"/>
    <w:qFormat/>
    <w:rsid w:val="00C3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7AC"/>
    <w:rPr>
      <w:i/>
      <w:iCs/>
      <w:color w:val="0F4761" w:themeColor="accent1" w:themeShade="BF"/>
    </w:rPr>
  </w:style>
  <w:style w:type="character" w:styleId="Referenciaintensa">
    <w:name w:val="Intense Reference"/>
    <w:basedOn w:val="Fuentedeprrafopredeter"/>
    <w:uiPriority w:val="32"/>
    <w:qFormat/>
    <w:rsid w:val="00C317AC"/>
    <w:rPr>
      <w:b/>
      <w:bCs/>
      <w:smallCaps/>
      <w:color w:val="0F4761" w:themeColor="accent1" w:themeShade="BF"/>
      <w:spacing w:val="5"/>
    </w:rPr>
  </w:style>
  <w:style w:type="paragraph" w:styleId="Textoindependiente">
    <w:name w:val="Body Text"/>
    <w:basedOn w:val="Normal"/>
    <w:link w:val="TextoindependienteCar"/>
    <w:uiPriority w:val="1"/>
    <w:qFormat/>
    <w:rsid w:val="00C317AC"/>
    <w:pPr>
      <w:widowControl w:val="0"/>
      <w:autoSpaceDE w:val="0"/>
      <w:autoSpaceDN w:val="0"/>
      <w:spacing w:after="0" w:line="240" w:lineRule="auto"/>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C317AC"/>
    <w:rPr>
      <w:rFonts w:ascii="Calibri" w:eastAsia="Calibri" w:hAnsi="Calibri" w:cs="Calibri"/>
      <w:kern w:val="0"/>
      <w:sz w:val="24"/>
      <w:szCs w:val="24"/>
      <w:lang w:val="es-ES"/>
      <w14:ligatures w14:val="none"/>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rsid w:val="001F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9F4"/>
  </w:style>
  <w:style w:type="paragraph" w:styleId="Piedepgina">
    <w:name w:val="footer"/>
    <w:basedOn w:val="Normal"/>
    <w:link w:val="PiedepginaCar"/>
    <w:uiPriority w:val="99"/>
    <w:unhideWhenUsed/>
    <w:rsid w:val="001F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18F8A-E7ED-430E-82D9-A3C20A69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2000</Words>
  <Characters>11000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Indira  Cabrera Araya</dc:creator>
  <cp:keywords/>
  <dc:description/>
  <cp:lastModifiedBy>camila Rojas</cp:lastModifiedBy>
  <cp:revision>11</cp:revision>
  <dcterms:created xsi:type="dcterms:W3CDTF">2026-05-12T15:29:00Z</dcterms:created>
  <dcterms:modified xsi:type="dcterms:W3CDTF">2026-05-12T15:56:00Z</dcterms:modified>
</cp:coreProperties>
</file>