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vk4nrb7atw3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Documento Institucional – Liceo Mixto San Felipe y Los Andes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bpgr5estbnl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San Felipe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stcfoh6y4gt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Organización de cursos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1° y 2° A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Deportistas de élite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1° y 2° B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Premilitar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1° y 2° C–H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Cursos regulares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3° y 4° A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Científico Humanista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3° y 4° B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Laboratorio Químico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3° y 4° C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Explotación Minera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3° y 4° D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Telecomunicaciones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3° y 4° E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Refrigeración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3° y 4° F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Técnico en Párvulo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3° y 4° G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Mecánica Automotriz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j1v535gyy73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Misión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Entregar formación integral, centrada en la persona, con herramientas para desarrollar competencias y valorar la diversidad, formando estudiantes proactivos con visión de futuro.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yfknzmwu6k0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Visión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Ser una entidad educativa Técnico Profesional y Humanista Científico que valore la interculturalidad y diversidad, formando personas integrales y competentes capaces de desenvolverse en una sociedad multicultural, tecnológica y globalizada.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rza2mn7b454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Sellos motivadores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Formación integral con propósito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potenciar talentos y habilidades para que cada estudiante proyecte un futuro lleno de oportunidades.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Educación emocional transformadora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desarrollar empatía, resiliencia y liderazgo positivo en la convivencia escolar.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Diversidad como riqueza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valorar la interculturalidad y las diferencias como motor de crecimiento personal y colectivo.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Proyección hacia el futuro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preparar a los jóvenes para enfrentar una sociedad globalizada, tecnológica y en constante cambio.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gqo8nnjzc5h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Los Andes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5bs6wgm8fqe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Organización de cursos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1° y 2° A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Deportistas de élite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1° y 2° C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Premilitar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1° y 2° B y C–H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Cursos regulares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3° y 4° A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Científico Humanista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3° y 4° B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Administración de Empresas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3° C–D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Mecánica Automotriz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3° E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Telecomunicaciones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3° F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Laboratorio Químico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3° G–H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Explotación Minera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4° C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Mecánica Automotriz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4° D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Electrónica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4° E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Telecomunicaciones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4° F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Laboratorio Químico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4° G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Explotación Minera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4° H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Metalurgia Extractiva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pgxqu0clud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Misión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Entregar educación integral con inclusión social, trabajo en equipo, desarrollo del pensamiento crítico-reflexivo, vida sana y saludable, e incorporación de la familia como eje central.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w1mqe4eontt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Visión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Constituirse como organización educativa que potencia la formación social, cognitiva y actitudinal, con respeto a la diversidad, hábitos de vida sana y alianza estratégica familia-escuela.</w:t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vt0ucwz4she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Sellos motivadores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Talento en acción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descubrir y potenciar las capacidades únicas de cada estudiante, transformándolas en proyectos de vida.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Vida saludable y activa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promover hábitos que fortalezcan cuerpo y mente, integrando deporte y bienestar en la formación.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Conciencia ambiental y social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formar ciudadanos responsables que cuiden el entorno y aporten a la comunidad.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Familia y escuela unidas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consolidar la alianza estratégica entre hogar y liceo como base del éxito educativo.</w:t>
      </w:r>
    </w:p>
    <w:sectPr>
      <w:pgSz w:h="20160" w:w="12240" w:orient="portrait"/>
      <w:pgMar w:bottom="1417.3228346456694" w:top="1417.3228346456694" w:left="1700.7874015748032" w:right="1700.78740157480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